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097" w:rsidRDefault="00341097" w:rsidP="00341097">
      <w:r>
        <w:t xml:space="preserve">       </w:t>
      </w:r>
    </w:p>
    <w:p w:rsidR="00341097" w:rsidRPr="00341097" w:rsidRDefault="00341097" w:rsidP="00341097">
      <w:pPr>
        <w:rPr>
          <w:rFonts w:ascii="Times New Roman" w:hAnsi="Times New Roman" w:cs="Times New Roman"/>
          <w:b/>
          <w:sz w:val="44"/>
          <w:szCs w:val="44"/>
        </w:rPr>
      </w:pPr>
      <w:r w:rsidRPr="00341097">
        <w:rPr>
          <w:rFonts w:ascii="Times New Roman" w:hAnsi="Times New Roman" w:cs="Times New Roman"/>
          <w:b/>
          <w:sz w:val="44"/>
          <w:szCs w:val="44"/>
        </w:rPr>
        <w:t>BRIM Properties</w:t>
      </w:r>
      <w:r w:rsidRPr="00341097">
        <w:rPr>
          <w:rFonts w:ascii="Times New Roman" w:hAnsi="Times New Roman" w:cs="Times New Roman"/>
          <w:b/>
          <w:sz w:val="44"/>
          <w:szCs w:val="44"/>
        </w:rPr>
        <w:t xml:space="preserve"> </w:t>
      </w:r>
      <w:r w:rsidRPr="00341097">
        <w:rPr>
          <w:rFonts w:ascii="Times New Roman" w:hAnsi="Times New Roman" w:cs="Times New Roman"/>
          <w:b/>
          <w:sz w:val="44"/>
          <w:szCs w:val="44"/>
        </w:rPr>
        <w:t>Residential Rental Agreement</w:t>
      </w:r>
    </w:p>
    <w:p w:rsidR="00341097" w:rsidRPr="00D91A1E" w:rsidRDefault="00341097" w:rsidP="00341097">
      <w:pPr>
        <w:spacing w:line="240" w:lineRule="auto"/>
        <w:jc w:val="center"/>
        <w:rPr>
          <w:rFonts w:ascii="Times New Roman" w:hAnsi="Times New Roman" w:cs="Times New Roman"/>
          <w:i/>
          <w:sz w:val="24"/>
          <w:szCs w:val="24"/>
        </w:rPr>
      </w:pPr>
      <w:r w:rsidRPr="00D91A1E">
        <w:rPr>
          <w:rFonts w:ascii="Times New Roman" w:hAnsi="Times New Roman" w:cs="Times New Roman"/>
          <w:i/>
          <w:sz w:val="24"/>
          <w:szCs w:val="24"/>
        </w:rPr>
        <w:t>2200 East 4500 South #230</w:t>
      </w:r>
    </w:p>
    <w:p w:rsidR="00341097" w:rsidRPr="00D91A1E" w:rsidRDefault="00341097" w:rsidP="00341097">
      <w:pPr>
        <w:spacing w:line="240" w:lineRule="auto"/>
        <w:jc w:val="center"/>
        <w:rPr>
          <w:rFonts w:ascii="Times New Roman" w:hAnsi="Times New Roman" w:cs="Times New Roman"/>
          <w:i/>
          <w:sz w:val="24"/>
          <w:szCs w:val="24"/>
        </w:rPr>
      </w:pPr>
      <w:r w:rsidRPr="00D91A1E">
        <w:rPr>
          <w:rFonts w:ascii="Times New Roman" w:hAnsi="Times New Roman" w:cs="Times New Roman"/>
          <w:i/>
          <w:sz w:val="24"/>
          <w:szCs w:val="24"/>
        </w:rPr>
        <w:t>Holladay, Utah 84117</w:t>
      </w:r>
    </w:p>
    <w:p w:rsidR="00341097" w:rsidRPr="00D91A1E" w:rsidRDefault="00341097" w:rsidP="00341097">
      <w:pPr>
        <w:spacing w:line="240" w:lineRule="auto"/>
        <w:jc w:val="center"/>
        <w:rPr>
          <w:rFonts w:ascii="Times New Roman" w:hAnsi="Times New Roman" w:cs="Times New Roman"/>
          <w:i/>
          <w:sz w:val="24"/>
          <w:szCs w:val="24"/>
        </w:rPr>
      </w:pPr>
      <w:r w:rsidRPr="00D91A1E">
        <w:rPr>
          <w:rFonts w:ascii="Times New Roman" w:hAnsi="Times New Roman" w:cs="Times New Roman"/>
          <w:i/>
          <w:sz w:val="24"/>
          <w:szCs w:val="24"/>
        </w:rPr>
        <w:t>801-903-3256</w:t>
      </w:r>
    </w:p>
    <w:p w:rsidR="00341097" w:rsidRPr="00D91A1E" w:rsidRDefault="00341097" w:rsidP="00341097">
      <w:pPr>
        <w:spacing w:line="240" w:lineRule="auto"/>
        <w:jc w:val="center"/>
        <w:rPr>
          <w:rFonts w:ascii="Times New Roman" w:hAnsi="Times New Roman" w:cs="Times New Roman"/>
          <w:i/>
          <w:sz w:val="24"/>
          <w:szCs w:val="24"/>
        </w:rPr>
      </w:pPr>
      <w:r w:rsidRPr="00D91A1E">
        <w:rPr>
          <w:rFonts w:ascii="Times New Roman" w:hAnsi="Times New Roman" w:cs="Times New Roman"/>
          <w:i/>
          <w:sz w:val="24"/>
          <w:szCs w:val="24"/>
        </w:rPr>
        <w:t>www.brim.managebuilding.com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This is a legally binding contract. Read the entire document carefully before signing.</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Parties:</w:t>
      </w:r>
      <w:r w:rsidRPr="00341097">
        <w:rPr>
          <w:rFonts w:ascii="Times New Roman" w:hAnsi="Times New Roman" w:cs="Times New Roman"/>
          <w:sz w:val="24"/>
          <w:szCs w:val="24"/>
        </w:rPr>
        <w:t xml:space="preserve">  </w:t>
      </w:r>
      <w:r w:rsidR="00D91A1E">
        <w:rPr>
          <w:rFonts w:ascii="Times New Roman" w:hAnsi="Times New Roman" w:cs="Times New Roman"/>
          <w:sz w:val="24"/>
          <w:szCs w:val="24"/>
        </w:rPr>
        <w:t>________________________________</w:t>
      </w:r>
      <w:r w:rsidRPr="00341097">
        <w:rPr>
          <w:rFonts w:ascii="Times New Roman" w:hAnsi="Times New Roman" w:cs="Times New Roman"/>
          <w:sz w:val="24"/>
          <w:szCs w:val="24"/>
        </w:rPr>
        <w:t xml:space="preserve">    being all the allowed Occupants of the Premises eighteen years of age or older (hereinafter collectively referred to as "Resident"); and related family members under the age of 18 years old at the time of lease signing being all the allowed Occupants of the Premises and the herein named rental unit owner (hereinafter referred to as "Owner"), Resident represents and warrants that it has legal custody and is legally responsible for all minors.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THIS AGREEMENT,</w:t>
      </w:r>
      <w:r w:rsidRPr="00341097">
        <w:rPr>
          <w:rFonts w:ascii="Times New Roman" w:hAnsi="Times New Roman" w:cs="Times New Roman"/>
          <w:sz w:val="24"/>
          <w:szCs w:val="24"/>
        </w:rPr>
        <w:t xml:space="preserve"> entered into the date first written below is between the parties listed herein for the Premises located as follows:  </w:t>
      </w:r>
      <w:r w:rsidR="00D91A1E">
        <w:rPr>
          <w:rFonts w:ascii="Times New Roman" w:hAnsi="Times New Roman" w:cs="Times New Roman"/>
          <w:sz w:val="24"/>
          <w:szCs w:val="24"/>
        </w:rPr>
        <w:t>_________________________________________</w:t>
      </w:r>
      <w:r w:rsidRPr="00341097">
        <w:rPr>
          <w:rFonts w:ascii="Times New Roman" w:hAnsi="Times New Roman" w:cs="Times New Roman"/>
          <w:sz w:val="24"/>
          <w:szCs w:val="24"/>
        </w:rPr>
        <w:t>is for use as a private residence only, according to terms set forth herein. No other occupants shall reside in the Premises except as listed above. Occupancy by guests remaining two consecutive weeks or more than one month in any calendar quarter will be considered to be a violation of this provision unless prior written consent is given by Owner. Owner may restrict any guest for any reason.</w:t>
      </w:r>
    </w:p>
    <w:p w:rsidR="00341097" w:rsidRPr="00341097" w:rsidRDefault="00341097" w:rsidP="00341097">
      <w:pPr>
        <w:rPr>
          <w:rFonts w:ascii="Times New Roman" w:hAnsi="Times New Roman" w:cs="Times New Roman"/>
          <w:b/>
          <w:sz w:val="24"/>
          <w:szCs w:val="24"/>
          <w:u w:val="single"/>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 xml:space="preserve">Rent and Fees: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D91A1E">
        <w:rPr>
          <w:rFonts w:ascii="Times New Roman" w:hAnsi="Times New Roman" w:cs="Times New Roman"/>
          <w:b/>
          <w:sz w:val="24"/>
          <w:szCs w:val="24"/>
        </w:rPr>
        <w:t>Monthly rent</w:t>
      </w:r>
      <w:r w:rsidRPr="00341097">
        <w:rPr>
          <w:rFonts w:ascii="Times New Roman" w:hAnsi="Times New Roman" w:cs="Times New Roman"/>
          <w:sz w:val="24"/>
          <w:szCs w:val="24"/>
        </w:rPr>
        <w:t xml:space="preserve"> $  </w:t>
      </w:r>
      <w:r>
        <w:rPr>
          <w:rFonts w:ascii="Times New Roman" w:hAnsi="Times New Roman" w:cs="Times New Roman"/>
          <w:sz w:val="24"/>
          <w:szCs w:val="24"/>
        </w:rPr>
        <w:t xml:space="preserve"> ______________</w:t>
      </w:r>
      <w:r w:rsidRPr="00341097">
        <w:rPr>
          <w:rFonts w:ascii="Times New Roman" w:hAnsi="Times New Roman" w:cs="Times New Roman"/>
          <w:sz w:val="24"/>
          <w:szCs w:val="24"/>
        </w:rPr>
        <w:t xml:space="preserve">            </w:t>
      </w:r>
      <w:r w:rsidRPr="00D91A1E">
        <w:rPr>
          <w:rFonts w:ascii="Times New Roman" w:hAnsi="Times New Roman" w:cs="Times New Roman"/>
          <w:b/>
          <w:sz w:val="24"/>
          <w:szCs w:val="24"/>
        </w:rPr>
        <w:t>Security Deposit</w:t>
      </w:r>
      <w:r w:rsidRPr="00341097">
        <w:rPr>
          <w:rFonts w:ascii="Times New Roman" w:hAnsi="Times New Roman" w:cs="Times New Roman"/>
          <w:sz w:val="24"/>
          <w:szCs w:val="24"/>
        </w:rPr>
        <w:t xml:space="preserve"> $ </w:t>
      </w:r>
      <w:r>
        <w:rPr>
          <w:rFonts w:ascii="Times New Roman" w:hAnsi="Times New Roman" w:cs="Times New Roman"/>
          <w:sz w:val="24"/>
          <w:szCs w:val="24"/>
        </w:rPr>
        <w:t>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D91A1E">
        <w:rPr>
          <w:rFonts w:ascii="Times New Roman" w:hAnsi="Times New Roman" w:cs="Times New Roman"/>
          <w:b/>
          <w:sz w:val="24"/>
          <w:szCs w:val="24"/>
        </w:rPr>
        <w:t>Pro-rata</w:t>
      </w:r>
      <w:r w:rsidRPr="00341097">
        <w:rPr>
          <w:rFonts w:ascii="Times New Roman" w:hAnsi="Times New Roman" w:cs="Times New Roman"/>
          <w:sz w:val="24"/>
          <w:szCs w:val="24"/>
        </w:rPr>
        <w:t xml:space="preserve"> for first month's rent $ </w:t>
      </w:r>
      <w:r>
        <w:rPr>
          <w:rFonts w:ascii="Times New Roman" w:hAnsi="Times New Roman" w:cs="Times New Roman"/>
          <w:sz w:val="24"/>
          <w:szCs w:val="24"/>
        </w:rPr>
        <w:t>_____________________</w:t>
      </w: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D91A1E">
        <w:rPr>
          <w:rFonts w:ascii="Times New Roman" w:hAnsi="Times New Roman" w:cs="Times New Roman"/>
          <w:b/>
          <w:sz w:val="24"/>
          <w:szCs w:val="24"/>
        </w:rPr>
        <w:t>Late Fee</w:t>
      </w:r>
      <w:r w:rsidRPr="00341097">
        <w:rPr>
          <w:rFonts w:ascii="Times New Roman" w:hAnsi="Times New Roman" w:cs="Times New Roman"/>
          <w:sz w:val="24"/>
          <w:szCs w:val="24"/>
        </w:rPr>
        <w:t xml:space="preserve"> $ </w:t>
      </w:r>
      <w:r>
        <w:rPr>
          <w:rFonts w:ascii="Times New Roman" w:hAnsi="Times New Roman" w:cs="Times New Roman"/>
          <w:sz w:val="24"/>
          <w:szCs w:val="24"/>
        </w:rPr>
        <w:t>_____________________</w:t>
      </w:r>
      <w:r w:rsidRPr="00341097">
        <w:rPr>
          <w:rFonts w:ascii="Times New Roman" w:hAnsi="Times New Roman" w:cs="Times New Roman"/>
          <w:sz w:val="24"/>
          <w:szCs w:val="24"/>
        </w:rPr>
        <w:t xml:space="preserve"> due if full payment is not received before 5:00 pm on the 5th day of the month.</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D91A1E">
        <w:rPr>
          <w:rFonts w:ascii="Times New Roman" w:hAnsi="Times New Roman" w:cs="Times New Roman"/>
          <w:b/>
          <w:sz w:val="24"/>
          <w:szCs w:val="24"/>
        </w:rPr>
        <w:t>Lease Initiation Fee</w:t>
      </w:r>
      <w:r w:rsidRPr="00341097">
        <w:rPr>
          <w:rFonts w:ascii="Times New Roman" w:hAnsi="Times New Roman" w:cs="Times New Roman"/>
          <w:sz w:val="24"/>
          <w:szCs w:val="24"/>
        </w:rPr>
        <w:t xml:space="preserve"> $150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T</w:t>
      </w:r>
      <w:r w:rsidRPr="00341097">
        <w:rPr>
          <w:rFonts w:ascii="Times New Roman" w:hAnsi="Times New Roman" w:cs="Times New Roman"/>
          <w:b/>
          <w:sz w:val="24"/>
          <w:szCs w:val="24"/>
          <w:u w:val="single"/>
        </w:rPr>
        <w:t>erm:</w:t>
      </w:r>
      <w:r w:rsidRPr="00341097">
        <w:rPr>
          <w:rFonts w:ascii="Times New Roman" w:hAnsi="Times New Roman" w:cs="Times New Roman"/>
          <w:sz w:val="24"/>
          <w:szCs w:val="24"/>
        </w:rPr>
        <w:t xml:space="preserve"> The initial term shall commence on the </w:t>
      </w:r>
      <w:r>
        <w:rPr>
          <w:rFonts w:ascii="Times New Roman" w:hAnsi="Times New Roman" w:cs="Times New Roman"/>
          <w:sz w:val="24"/>
          <w:szCs w:val="24"/>
        </w:rPr>
        <w:t>___________________</w:t>
      </w:r>
      <w:r w:rsidRPr="00341097">
        <w:rPr>
          <w:rFonts w:ascii="Times New Roman" w:hAnsi="Times New Roman" w:cs="Times New Roman"/>
          <w:sz w:val="24"/>
          <w:szCs w:val="24"/>
        </w:rPr>
        <w:t xml:space="preserve"> and will end on the last day </w:t>
      </w:r>
      <w:r>
        <w:rPr>
          <w:rFonts w:ascii="Times New Roman" w:hAnsi="Times New Roman" w:cs="Times New Roman"/>
          <w:sz w:val="24"/>
          <w:szCs w:val="24"/>
        </w:rPr>
        <w:t>________________________</w:t>
      </w:r>
      <w:r w:rsidRPr="00341097">
        <w:rPr>
          <w:rFonts w:ascii="Times New Roman" w:hAnsi="Times New Roman" w:cs="Times New Roman"/>
          <w:sz w:val="24"/>
          <w:szCs w:val="24"/>
        </w:rPr>
        <w:t>.  Occupancy will start on the commencement date unless the premises are not ready for occupancy. Owner shall not be liable for any damages in the event the premises are not available for occupancy on the commencement date. If the</w:t>
      </w:r>
      <w:r>
        <w:rPr>
          <w:rFonts w:ascii="Times New Roman" w:hAnsi="Times New Roman" w:cs="Times New Roman"/>
          <w:sz w:val="24"/>
          <w:szCs w:val="24"/>
        </w:rPr>
        <w:t xml:space="preserve"> premises are not </w:t>
      </w:r>
      <w:r>
        <w:rPr>
          <w:rFonts w:ascii="Times New Roman" w:hAnsi="Times New Roman" w:cs="Times New Roman"/>
          <w:sz w:val="24"/>
          <w:szCs w:val="24"/>
        </w:rPr>
        <w:lastRenderedPageBreak/>
        <w:t>available on</w:t>
      </w:r>
      <w:r w:rsidRPr="00341097">
        <w:rPr>
          <w:rFonts w:ascii="Times New Roman" w:hAnsi="Times New Roman" w:cs="Times New Roman"/>
          <w:sz w:val="24"/>
          <w:szCs w:val="24"/>
        </w:rPr>
        <w:t xml:space="preserve"> the commence date, Resident shall have the election to terminate this agreement or accept another available unit. This agreement will automatically renew on </w:t>
      </w:r>
      <w:proofErr w:type="gramStart"/>
      <w:r w:rsidRPr="00341097">
        <w:rPr>
          <w:rFonts w:ascii="Times New Roman" w:hAnsi="Times New Roman" w:cs="Times New Roman"/>
          <w:sz w:val="24"/>
          <w:szCs w:val="24"/>
        </w:rPr>
        <w:t>an</w:t>
      </w:r>
      <w:proofErr w:type="gramEnd"/>
      <w:r w:rsidRPr="00341097">
        <w:rPr>
          <w:rFonts w:ascii="Times New Roman" w:hAnsi="Times New Roman" w:cs="Times New Roman"/>
          <w:sz w:val="24"/>
          <w:szCs w:val="24"/>
        </w:rPr>
        <w:t xml:space="preserve"> month-to-month basis unless written notice of termination is given by either party at least thirty (30) days before the initial term ends. The above month to month fee shall be added to the Monthly Rent in the event Resident remains in the Premises after the expiration of the Term, no notice is necessary. Additionally, Owner may increase the rent on a month to month tenancy upon thirty (30) days written notice. In the event this agreement extends beyond the term above on a month to month tenancy, such tenancy shall then terminate with a thirty (30) day written notice by either party. The Lease Initiation Fee above shall be paid upon execution of this agreement and shall be deemed consideration for the institution of this agreement and is not a deposit.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Security Deposit</w:t>
      </w:r>
      <w:r w:rsidRPr="00341097">
        <w:rPr>
          <w:rFonts w:ascii="Times New Roman" w:hAnsi="Times New Roman" w:cs="Times New Roman"/>
          <w:sz w:val="24"/>
          <w:szCs w:val="24"/>
        </w:rPr>
        <w:t xml:space="preserve">:  Resident agrees that security deposit above shall be payable on/or before signing of this agreement. Any sums due or owing by Resident to Owner may at any time be deducted from said deposit; deductions shall be used to pay non-rent items first. Resident agrees to promptly reimburse the security deposit within five (5) days after notice is given and Resident may not apply any portion of the security deposit to any month's rent. Resident's security deposit will be refunded in full, if all of the conditions of this agreement are fulfilled, including: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1.</w:t>
      </w:r>
      <w:r w:rsidRPr="00341097">
        <w:rPr>
          <w:rFonts w:ascii="Times New Roman" w:hAnsi="Times New Roman" w:cs="Times New Roman"/>
          <w:sz w:val="24"/>
          <w:szCs w:val="24"/>
        </w:rPr>
        <w:tab/>
        <w:t xml:space="preserve">    The full agreement term has expired or the agreement has been terminated without default of Resident and Resident has not "held over". 'Held over" means the Resident is still in possession of the Premises after either party has given the other notice of termination.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2.</w:t>
      </w:r>
      <w:r w:rsidRPr="00341097">
        <w:rPr>
          <w:rFonts w:ascii="Times New Roman" w:hAnsi="Times New Roman" w:cs="Times New Roman"/>
          <w:sz w:val="24"/>
          <w:szCs w:val="24"/>
        </w:rPr>
        <w:tab/>
        <w:t xml:space="preserve">Resident has provided a written thirty (30) day notice of intent to vacate to Owner prior to the original date of termination or original expiration and/or thirty (30) days prior to the last day of the month Resident intends upon vacating. This provision does not allow Resident to terminate the lease prior to the expiration of the initial term but does require at least thirty (30) </w:t>
      </w:r>
      <w:proofErr w:type="spellStart"/>
      <w:r w:rsidRPr="00341097">
        <w:rPr>
          <w:rFonts w:ascii="Times New Roman" w:hAnsi="Times New Roman" w:cs="Times New Roman"/>
          <w:sz w:val="24"/>
          <w:szCs w:val="24"/>
        </w:rPr>
        <w:t>days notice</w:t>
      </w:r>
      <w:proofErr w:type="spellEnd"/>
      <w:r w:rsidRPr="00341097">
        <w:rPr>
          <w:rFonts w:ascii="Times New Roman" w:hAnsi="Times New Roman" w:cs="Times New Roman"/>
          <w:sz w:val="24"/>
          <w:szCs w:val="24"/>
        </w:rPr>
        <w:t xml:space="preserve"> of intent to vacate at all times.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3.</w:t>
      </w:r>
      <w:r w:rsidRPr="00341097">
        <w:rPr>
          <w:rFonts w:ascii="Times New Roman" w:hAnsi="Times New Roman" w:cs="Times New Roman"/>
          <w:sz w:val="24"/>
          <w:szCs w:val="24"/>
        </w:rPr>
        <w:tab/>
        <w:t xml:space="preserve"> Resident has no other monies due pursuant to any term or condition of this agreement or any other amounts due to Owner from any other agreement, arrangement, addendum, or other indebtedness.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4.</w:t>
      </w:r>
      <w:r w:rsidRPr="00341097">
        <w:rPr>
          <w:rFonts w:ascii="Times New Roman" w:hAnsi="Times New Roman" w:cs="Times New Roman"/>
          <w:sz w:val="24"/>
          <w:szCs w:val="24"/>
        </w:rPr>
        <w:tab/>
        <w:t xml:space="preserve"> Resident has thoroughly cleaned the Premises, appliances, and fixtures. Resident acknowledges that there are specific charges that Owner may charge for cleaning and damages. Those charges are agreed to by Resident and Resident does affirmatively agree to have Owner's agents inspect the premises prior to move-out. The Owner will be entitled to and may deduct from the security deposit monies due pursuant to the Owners cleaning charge list and all other reasonable charges to accomplish cleaning or repair from damage to allow the premises to be re-rented.</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5.</w:t>
      </w:r>
      <w:r w:rsidRPr="00341097">
        <w:rPr>
          <w:rFonts w:ascii="Times New Roman" w:hAnsi="Times New Roman" w:cs="Times New Roman"/>
          <w:sz w:val="24"/>
          <w:szCs w:val="24"/>
        </w:rPr>
        <w:tab/>
        <w:t xml:space="preserve"> All individuals using or occupying the Premises have surrendered the Premises to Owner, and all keys to the mailbox, storage rooms, Premises, and all other keys related to the Premises are turned in to the Owner.</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6.</w:t>
      </w:r>
      <w:r w:rsidRPr="00341097">
        <w:rPr>
          <w:rFonts w:ascii="Times New Roman" w:hAnsi="Times New Roman" w:cs="Times New Roman"/>
          <w:sz w:val="24"/>
          <w:szCs w:val="24"/>
        </w:rPr>
        <w:tab/>
        <w:t xml:space="preserve"> Within thirty (30) days following the later of Resident's surrender of said Premises to Owner or Resident providing a forwarding address, Owner will forward the balance of the security deposit less all deductions with an itemized statement of any deductions made.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7.</w:t>
      </w:r>
      <w:r w:rsidRPr="00341097">
        <w:rPr>
          <w:rFonts w:ascii="Times New Roman" w:hAnsi="Times New Roman" w:cs="Times New Roman"/>
          <w:sz w:val="24"/>
          <w:szCs w:val="24"/>
        </w:rPr>
        <w:tab/>
        <w:t>It is the Resident's obligation to provide Owner with all required notices prior to move-out and arrange for an inspection of the Premises by Owner using the Move-In and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8.</w:t>
      </w:r>
      <w:r w:rsidRPr="00341097">
        <w:rPr>
          <w:rFonts w:ascii="Times New Roman" w:hAnsi="Times New Roman" w:cs="Times New Roman"/>
          <w:sz w:val="24"/>
          <w:szCs w:val="24"/>
        </w:rPr>
        <w:tab/>
        <w:t>Move-Out Inventory and Condition Form. Resident agrees to the</w:t>
      </w:r>
      <w:r w:rsidR="00D91A1E">
        <w:rPr>
          <w:rFonts w:ascii="Times New Roman" w:hAnsi="Times New Roman" w:cs="Times New Roman"/>
          <w:sz w:val="24"/>
          <w:szCs w:val="24"/>
        </w:rPr>
        <w:t xml:space="preserve"> charges as stated and as such </w:t>
      </w:r>
      <w:bookmarkStart w:id="0" w:name="_GoBack"/>
      <w:bookmarkEnd w:id="0"/>
      <w:r w:rsidRPr="00341097">
        <w:rPr>
          <w:rFonts w:ascii="Times New Roman" w:hAnsi="Times New Roman" w:cs="Times New Roman"/>
          <w:sz w:val="24"/>
          <w:szCs w:val="24"/>
        </w:rPr>
        <w:t>may be amended on the Move-out Form. In the event there are charges in excess of the security deposit, Resident agrees to pay such amount upon demand.</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Military Clause:</w:t>
      </w:r>
      <w:r w:rsidRPr="00341097">
        <w:rPr>
          <w:rFonts w:ascii="Times New Roman" w:hAnsi="Times New Roman" w:cs="Times New Roman"/>
          <w:sz w:val="24"/>
          <w:szCs w:val="24"/>
        </w:rPr>
        <w:t xml:space="preserve"> In the event Resident is or becomes a member of the Armed Forces on extended active duty and receives change of station orders to permanently depart the local area, then resident may terminate this agreement by giving thirty (30) days written notice as provided herein and by the Act. Resident agrees to furnish Owner a certified copy of his official orders which warrant termination of this agreement. Permission for base housing does not constitute a permanent order. Other termination as provided under the Service members' Civil Relief Act will be allowed as provided by that Act.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Credit Checks:</w:t>
      </w:r>
      <w:r w:rsidRPr="00341097">
        <w:rPr>
          <w:rFonts w:ascii="Times New Roman" w:hAnsi="Times New Roman" w:cs="Times New Roman"/>
          <w:sz w:val="24"/>
          <w:szCs w:val="24"/>
        </w:rPr>
        <w:t xml:space="preserve">  Resident agrees that Owner may conduct background, criminal history, and credit checks at any time after application, during the term of this agreement or thereafter so long as Owner considers Resident to have an outstanding balance due to Owner. Resident agrees to inform Owner of any changes in employment for so long as Resident has obligations owing to Owner.</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 xml:space="preserve"> Illegal Activity</w:t>
      </w:r>
      <w:r w:rsidRPr="00341097">
        <w:rPr>
          <w:rFonts w:ascii="Times New Roman" w:hAnsi="Times New Roman" w:cs="Times New Roman"/>
          <w:sz w:val="24"/>
          <w:szCs w:val="24"/>
        </w:rPr>
        <w:t>:  Resident may be evicted from the Premises without further notice or opportunity to cure for any illegal activity conducted by Resident, any occupant, or guest whether or not such activity is cited by a police authority. It shall be considered a breach of this agreement for any Resident or occupant to commit a criminal act on the premises or elsewhere while an occupant of these premises. Prior undisclosed or unresolved criminal acts shall also be a breach. Resident shall notify Owner within five days of committing any criminal act during the tenancy.</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 xml:space="preserve">Utilities: </w:t>
      </w:r>
      <w:r w:rsidRPr="00341097">
        <w:rPr>
          <w:rFonts w:ascii="Times New Roman" w:hAnsi="Times New Roman" w:cs="Times New Roman"/>
          <w:sz w:val="24"/>
          <w:szCs w:val="24"/>
        </w:rPr>
        <w:t xml:space="preserve">Utilities shall be used for ordinary household purposes only. Resident will provide and pay for all utilities except those listed below or those for which a separate agreement is entered into concurrently. All utility services whether provided by Owner or Resident, are subject to interruption or temporary termination for the purpose of repairs, alterations, or improvements to the Premises or for emergency reasons. Any such interruption or temporary termination of utility service shall not constitute a default by Owner, nor is Owner liable for interruption or termination. In any event, Resident shall be responsible for its own telephone service, cable service (unless specifically stated otherwise), and any other optional service which may be deemed a utility. Resident shall establish the utilities for which it is responsible in its name immediately. If Resident fails to establish the utilities, Owner may at its option terminate </w:t>
      </w:r>
      <w:r w:rsidRPr="00341097">
        <w:rPr>
          <w:rFonts w:ascii="Times New Roman" w:hAnsi="Times New Roman" w:cs="Times New Roman"/>
          <w:sz w:val="24"/>
          <w:szCs w:val="24"/>
        </w:rPr>
        <w:lastRenderedPageBreak/>
        <w:t>this agreement or bill Resident a handling fee of $50 per utility per month. It is required that all Residents have both gas and electrical service where available. Owner may establish a policy for payment of pro-rating utilities that are not directly metered, including but not limited to sewer, water, and garbage and may charge Resident a monthly administrative fee for such utility billing.</w:t>
      </w:r>
    </w:p>
    <w:p w:rsidR="00341097" w:rsidRPr="00341097" w:rsidRDefault="00341097" w:rsidP="00341097">
      <w:pPr>
        <w:rPr>
          <w:rFonts w:ascii="Times New Roman" w:hAnsi="Times New Roman" w:cs="Times New Roman"/>
          <w:b/>
          <w:i/>
          <w:sz w:val="24"/>
          <w:szCs w:val="24"/>
        </w:rPr>
      </w:pPr>
      <w:r w:rsidRPr="00341097">
        <w:rPr>
          <w:rFonts w:ascii="Times New Roman" w:hAnsi="Times New Roman" w:cs="Times New Roman"/>
          <w:b/>
          <w:i/>
          <w:sz w:val="24"/>
          <w:szCs w:val="24"/>
        </w:rPr>
        <w:t>Utilities to be paid and accounts established with the Utility companies by Tenant:</w:t>
      </w:r>
    </w:p>
    <w:p w:rsidR="00341097" w:rsidRPr="00341097" w:rsidRDefault="00341097" w:rsidP="0034109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341097" w:rsidRPr="00341097" w:rsidRDefault="00341097" w:rsidP="00341097">
      <w:pPr>
        <w:rPr>
          <w:rFonts w:ascii="Times New Roman" w:hAnsi="Times New Roman" w:cs="Times New Roman"/>
          <w:b/>
          <w:i/>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i/>
          <w:sz w:val="24"/>
          <w:szCs w:val="24"/>
        </w:rPr>
        <w:t xml:space="preserve">Utilities and accounts established by Owner but paid for and/or reimbursed by Tenant:  </w:t>
      </w:r>
    </w:p>
    <w:p w:rsidR="00341097" w:rsidRPr="00341097" w:rsidRDefault="00341097" w:rsidP="0034109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341097" w:rsidRPr="00341097" w:rsidRDefault="00341097" w:rsidP="00341097">
      <w:pPr>
        <w:rPr>
          <w:rFonts w:ascii="Times New Roman" w:hAnsi="Times New Roman" w:cs="Times New Roman"/>
          <w:b/>
          <w:i/>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i/>
          <w:sz w:val="24"/>
          <w:szCs w:val="24"/>
        </w:rPr>
        <w:t>Utilities to be paid and accounts established with the utility companies by Owner:</w:t>
      </w:r>
    </w:p>
    <w:p w:rsidR="00341097" w:rsidRPr="00341097" w:rsidRDefault="00341097" w:rsidP="0034109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Lien:</w:t>
      </w:r>
      <w:r w:rsidRPr="00341097">
        <w:rPr>
          <w:rFonts w:ascii="Times New Roman" w:hAnsi="Times New Roman" w:cs="Times New Roman"/>
          <w:sz w:val="24"/>
          <w:szCs w:val="24"/>
        </w:rPr>
        <w:t xml:space="preserve">   By this agreement, Resident grants to Owner a security interest in any and all property which is placed on the property of Owner pursuant to the Resident s occupancy of the Premises. This shall include any and all property in the Premises, storage areas, parking lots, common areas, or other Premises of Owner. The right to execute upon this security interest shall become effective upon any rent or fees being due and unpaid. Owner shall have the right to retain such property and utilize it to satisfy any monies due under this agreement. Owner may file a security filing with any governmental agency as notice of this Lien. This security interest shall be deemed effective against all property in the premises and shall be in addition to the statutory Landlord's Lien. Owner may inspect the Premises at any time that there is an unpaid balance due for purposes of preparing an inventory of the secured items.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Animals:</w:t>
      </w:r>
      <w:r w:rsidRPr="00341097">
        <w:rPr>
          <w:rFonts w:ascii="Times New Roman" w:hAnsi="Times New Roman" w:cs="Times New Roman"/>
          <w:sz w:val="24"/>
          <w:szCs w:val="24"/>
        </w:rPr>
        <w:t xml:space="preserve">    Resident may not keep, allow, or maintain animals of any kind on or near the premises for any length of time without the prior written consent of Owner. For any violation of this provision, in addition to Owner's other remedies, Owner may charge and collect the sum of $50 per day, per violation. All costs of cleaning, de-</w:t>
      </w:r>
      <w:proofErr w:type="spellStart"/>
      <w:r w:rsidRPr="00341097">
        <w:rPr>
          <w:rFonts w:ascii="Times New Roman" w:hAnsi="Times New Roman" w:cs="Times New Roman"/>
          <w:sz w:val="24"/>
          <w:szCs w:val="24"/>
        </w:rPr>
        <w:t>fleaing</w:t>
      </w:r>
      <w:proofErr w:type="spellEnd"/>
      <w:r w:rsidRPr="00341097">
        <w:rPr>
          <w:rFonts w:ascii="Times New Roman" w:hAnsi="Times New Roman" w:cs="Times New Roman"/>
          <w:sz w:val="24"/>
          <w:szCs w:val="24"/>
        </w:rPr>
        <w:t xml:space="preserve"> or other damage or loss suffered on account of a violation of this section shall be promptly paid to Owner by Resident. Violation of this provision will allow Owner to commence eviction on the basis of nuisance without any further notice or opportunity to cure. Animals used pursuant to a disability that may meet a required accommodation to this provision, are still required to get PRIOR written approval from Owner.</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Smoking/Vaping:</w:t>
      </w:r>
      <w:r w:rsidRPr="00341097">
        <w:rPr>
          <w:rFonts w:ascii="Times New Roman" w:hAnsi="Times New Roman" w:cs="Times New Roman"/>
          <w:sz w:val="24"/>
          <w:szCs w:val="24"/>
        </w:rPr>
        <w:t xml:space="preserve"> Smoking and/or Vaping IS NOT allowed on the premises. Resident waives any right to a cause of action for a nuisance pursuant to Utah Code 78-38-1 (3) (smoke and second hand smoke) and holds Owner harmless for any damages relating to smoke. Resident acknowledges that smoke from outside the premises or from adjoining premises may drift into Resident's premises. Resident specifically agrees to abide by the smoking policies of Owner which prohibit smoking. This waiver shall apply to all occupants and minors. Second hand </w:t>
      </w:r>
      <w:r w:rsidRPr="00341097">
        <w:rPr>
          <w:rFonts w:ascii="Times New Roman" w:hAnsi="Times New Roman" w:cs="Times New Roman"/>
          <w:sz w:val="24"/>
          <w:szCs w:val="24"/>
        </w:rPr>
        <w:lastRenderedPageBreak/>
        <w:t>smoke is defined as a nuisance and may be a cause for eviction. Resident shall abide by any regulations promulgated by Owner regarding smoking. Further Resident acknowledges that smoking damages the premises and agrees to pay for any such damage.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Default by Owner</w:t>
      </w:r>
      <w:r w:rsidRPr="00341097">
        <w:rPr>
          <w:rFonts w:ascii="Times New Roman" w:hAnsi="Times New Roman" w:cs="Times New Roman"/>
          <w:sz w:val="24"/>
          <w:szCs w:val="24"/>
        </w:rPr>
        <w:t>:   Owner agrees to act with diligence to: (a) keep common areas reasonably clean, (b) maintain fixtures, furniture, hot water, heating and/or air conditioning equipment; (c) remain in substantial compliance with accepted federal, state and local laws regarding safety and sanitation; and (d) make all reasonable habitability repairs subject to Resident s obligation to pay for damages caused by Resident, its guests or other occupants.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 xml:space="preserve"> Lease Buy-Out:</w:t>
      </w:r>
      <w:r w:rsidRPr="00341097">
        <w:rPr>
          <w:rFonts w:ascii="Times New Roman" w:hAnsi="Times New Roman" w:cs="Times New Roman"/>
          <w:sz w:val="24"/>
          <w:szCs w:val="24"/>
        </w:rPr>
        <w:t xml:space="preserve">   In the event, Resident desires to terminate the lease prior to the end of the lease term, Resident may do so by giving written notice to management.   At the time of notification to management three (3) month's rent will be immediately due to management for lease buy out amount.   Funds must be a Cashier's Check, Certified Bank Check, or Money Order.   After lease buy-out payment has been made, Management will provide to tenant the signed addendum releasing tenant of future rent and obligations that would normally be due under lease contract.  Tenant then will have 30 days to vacate the property.  Resident shall still be responsible for damages and cleaning of the premises as stated in the Security Deposit section of this contract.  Management is under no obligation to negotiate for less than the amounts due as stated herein.  Sub-leasing will not be allowed as an option or substitute to the Lease Buy-Out.  The lease may only terminate on the last day of a month under the Lease Buy-Agreement.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Sub-Leasing (Short Term Rentals</w:t>
      </w:r>
      <w:r w:rsidRPr="00341097">
        <w:rPr>
          <w:rFonts w:ascii="Times New Roman" w:hAnsi="Times New Roman" w:cs="Times New Roman"/>
          <w:sz w:val="24"/>
          <w:szCs w:val="24"/>
        </w:rPr>
        <w:t xml:space="preserve">)   Resident understands and agrees that the language in the Lease that prohibits Resident from subletting the Premises without prior written consent of the Landlord encompasses any arrangement by which the Resident, in return for any compensation or thing of value, allows any other person to occupy the Premises, or any part of the Premises, for any period of time.  Resident understands and agrees that this prohibition extends to, but is not limited to, services such as </w:t>
      </w:r>
      <w:proofErr w:type="spellStart"/>
      <w:r w:rsidRPr="00341097">
        <w:rPr>
          <w:rFonts w:ascii="Times New Roman" w:hAnsi="Times New Roman" w:cs="Times New Roman"/>
          <w:sz w:val="24"/>
          <w:szCs w:val="24"/>
        </w:rPr>
        <w:t>AirBnB</w:t>
      </w:r>
      <w:proofErr w:type="spellEnd"/>
      <w:r w:rsidRPr="00341097">
        <w:rPr>
          <w:rFonts w:ascii="Times New Roman" w:hAnsi="Times New Roman" w:cs="Times New Roman"/>
          <w:sz w:val="24"/>
          <w:szCs w:val="24"/>
        </w:rPr>
        <w:t xml:space="preserve">, VRBO and other short-term rental or vacation rental services. It shall be a violation of the Lease for the Premises to be offered for short-term rental or vacation rental services.  Resident understands and agrees that Landlord will reject any request by Resident to sublet the Premises on a short-term basis, generally defined as less than 30 days.  Resident understands and agrees that if Resident's unauthorized subleasing or offered subleasing results in the imposition of any fines, penalties, damages, or legal or administrative proceedings being levied against the Landlord, the property manager or the property, the Resident shall reimburse the Landlord for the full amount required to resolve the matter, including the payment of any fines, penalties or damages, and all costs of investigation, settlement and defense.  Any unauthorized subleasing or offered subleasing may also result in the termination of Resident's possession rights under the Lease.  Residents WILL NOT SUBLET OR ADVERTISE FOR SUBLET all or any part of Premises, or assign or transfer this Agreement or any interest in it, without prior written consent of Landlord/Agent.  Unless such consent is obtained, any assignment, transfer or subletting of Premises or this Agreement or tenancy, OR ADVERTISING OF SAME, by voluntary act of Residents, operation of law, or otherwise, will </w:t>
      </w:r>
      <w:r w:rsidRPr="00341097">
        <w:rPr>
          <w:rFonts w:ascii="Times New Roman" w:hAnsi="Times New Roman" w:cs="Times New Roman"/>
          <w:sz w:val="24"/>
          <w:szCs w:val="24"/>
        </w:rPr>
        <w:lastRenderedPageBreak/>
        <w:t xml:space="preserve">be null and void, and, at the option of Landlord/Agent, terminate this Agreement.  Any income obtained via an unapproved sublease shall belong to the property owner, and if said sublease is a violation of any federal, state, or local law, said violators shall be reported to the appropriate jurisdiction by Landlord/Agent.  Any proposed assignee, transferee or </w:t>
      </w:r>
      <w:proofErr w:type="spellStart"/>
      <w:r w:rsidRPr="00341097">
        <w:rPr>
          <w:rFonts w:ascii="Times New Roman" w:hAnsi="Times New Roman" w:cs="Times New Roman"/>
          <w:sz w:val="24"/>
          <w:szCs w:val="24"/>
        </w:rPr>
        <w:t>sublessee</w:t>
      </w:r>
      <w:proofErr w:type="spellEnd"/>
      <w:r w:rsidRPr="00341097">
        <w:rPr>
          <w:rFonts w:ascii="Times New Roman" w:hAnsi="Times New Roman" w:cs="Times New Roman"/>
          <w:sz w:val="24"/>
          <w:szCs w:val="24"/>
        </w:rPr>
        <w:t xml:space="preserve"> will submit to Landlord/Agent an application to rent Premises for Landlord/Agent's approval, and if approved, sign a separate written Agreement with Landlord/Agent. Landlord/Agent's consent to any one assignment, transfer or sublease, will not be construed as consent to any subsequent assignment, transfer or sublease and does not release Residents of Residents' obligation under this Agreement. This prohibition also applies to short term, vacation, and transient rentals such as, but not limited to, those arranged through </w:t>
      </w:r>
      <w:proofErr w:type="spellStart"/>
      <w:r w:rsidRPr="00341097">
        <w:rPr>
          <w:rFonts w:ascii="Times New Roman" w:hAnsi="Times New Roman" w:cs="Times New Roman"/>
          <w:sz w:val="24"/>
          <w:szCs w:val="24"/>
        </w:rPr>
        <w:t>AirBnB</w:t>
      </w:r>
      <w:proofErr w:type="spellEnd"/>
      <w:r w:rsidRPr="00341097">
        <w:rPr>
          <w:rFonts w:ascii="Times New Roman" w:hAnsi="Times New Roman" w:cs="Times New Roman"/>
          <w:sz w:val="24"/>
          <w:szCs w:val="24"/>
        </w:rPr>
        <w:t xml:space="preserve">, VRBO, </w:t>
      </w:r>
      <w:proofErr w:type="spellStart"/>
      <w:r w:rsidRPr="00341097">
        <w:rPr>
          <w:rFonts w:ascii="Times New Roman" w:hAnsi="Times New Roman" w:cs="Times New Roman"/>
          <w:sz w:val="24"/>
          <w:szCs w:val="24"/>
        </w:rPr>
        <w:t>HomeAway</w:t>
      </w:r>
      <w:proofErr w:type="spellEnd"/>
      <w:r w:rsidRPr="00341097">
        <w:rPr>
          <w:rFonts w:ascii="Times New Roman" w:hAnsi="Times New Roman" w:cs="Times New Roman"/>
          <w:sz w:val="24"/>
          <w:szCs w:val="24"/>
        </w:rPr>
        <w:t xml:space="preserve"> or any other short term rental services/platforms.  Any violation of this prohibition is a non-curable, material breach of the Agreement.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Rules &amp; Regulations:</w:t>
      </w:r>
      <w:r w:rsidRPr="00341097">
        <w:rPr>
          <w:rFonts w:ascii="Times New Roman" w:hAnsi="Times New Roman" w:cs="Times New Roman"/>
          <w:sz w:val="24"/>
          <w:szCs w:val="24"/>
        </w:rPr>
        <w:t xml:space="preserve">   Resident, its guests and other occupants shall comply with all written rules and regulations which shall be considered part of this lease. Such rules and regulations shall be available for review from Owner upon request during normal business hours. Owner may make reasonable rule changes if made in writing and notice is given to all Residents. Resident agrees that the conduct of Resident, his guests or other occupants shall not be disorderly, boisterous or unlawful and shall not disturb the rights, comforts, or convenience of other persons. Resident shall be liable to Owner for damages to the premises except to the extent caused by the negligent acts or omissions of the Owner and/or its employees, contractors, agents or representatives. Sidewalks, steps, entrance halls, walkways and stairs shall not be obstructed or used for any purpose other than ingress or egress. The Premises and other areas which are reserved for Resident's private use shall be kept clean and sanitary by Resident. Garbage shall be disposed of only in appropriate receptacles. Swimming pools, storage rooms, laundry rooms and other facilities, amenities, and common areas are available to Resident as a privilege and not as a right granted under this agreement, and are to be used wholly at the user's risk. Any person including Resident may be restricted from usage at Owner's sole discretion. All written rules may be enforced through Owner's representatives or agents and Residents shall hold same harmless for reasonable enforcement. Owner may regulate the manner, time and place of all parking. Owner may regulate, limit, or prohibit from the premises and the areas owned by Owner the following: swimming pools, motorcycles, trampolines, commercial equipment, non-residential materials, weight or workout equipment, bicycles, tricycles, skateboards, recreational vehicles, boats, trailers, inoperable vehicles, guest vehicles, guests who have lived or stayed in Resident's Premises, former tenants, and guests who, in the Owner's reasonable Judgment, have been disturbing the peace, disturbing other residents, may cause a threat to other tenants or who have or may be violating rules and regulations. Resident acknowledges the review of such rules and regulations and agrees to be bound by them. Such rules may be changed or modified at any time with thirty </w:t>
      </w:r>
      <w:proofErr w:type="spellStart"/>
      <w:r w:rsidRPr="00341097">
        <w:rPr>
          <w:rFonts w:ascii="Times New Roman" w:hAnsi="Times New Roman" w:cs="Times New Roman"/>
          <w:sz w:val="24"/>
          <w:szCs w:val="24"/>
        </w:rPr>
        <w:t>days notice</w:t>
      </w:r>
      <w:proofErr w:type="spellEnd"/>
      <w:r w:rsidRPr="00341097">
        <w:rPr>
          <w:rFonts w:ascii="Times New Roman" w:hAnsi="Times New Roman" w:cs="Times New Roman"/>
          <w:sz w:val="24"/>
          <w:szCs w:val="24"/>
        </w:rPr>
        <w:t xml:space="preserve"> to Resident.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 xml:space="preserve"> </w:t>
      </w:r>
      <w:r w:rsidRPr="00341097">
        <w:rPr>
          <w:rFonts w:ascii="Times New Roman" w:hAnsi="Times New Roman" w:cs="Times New Roman"/>
          <w:b/>
          <w:sz w:val="24"/>
          <w:szCs w:val="24"/>
          <w:u w:val="single"/>
        </w:rPr>
        <w:t>Release of Resident</w:t>
      </w:r>
      <w:r w:rsidRPr="00341097">
        <w:rPr>
          <w:rFonts w:ascii="Times New Roman" w:hAnsi="Times New Roman" w:cs="Times New Roman"/>
          <w:sz w:val="24"/>
          <w:szCs w:val="24"/>
        </w:rPr>
        <w:t>:  Resident will not be released on grounds of voluntary or involuntary school withdrawal or transfer, voluntary or involuntary business transfer, loss of employment, marriage, divorce, loss of co-residents, bad health, problems with other tenants, or any other reasons, unless otherwise provided in this agreement or mandated by law. Upon vacating prior to the expiration of the term, this Agreement shall remain enforced in full, with all monies and future rent (through the end of the initial term) immediately due and payable. In the event Resident files a bankruptcy and fails to accept this lease through the bankruptcy, this agreement shall be deemed to be a tenancy at will with rent payable daily and calculated at the current monthly rate divided by 30, all other obligations shall remain in effect.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Premises Condition</w:t>
      </w:r>
      <w:r w:rsidRPr="00341097">
        <w:rPr>
          <w:rFonts w:ascii="Times New Roman" w:hAnsi="Times New Roman" w:cs="Times New Roman"/>
          <w:sz w:val="24"/>
          <w:szCs w:val="24"/>
        </w:rPr>
        <w:t>:    Resident has the right to inspect the Premises prior to signing this agreement and Resident agrees to conduct whatever inspection of the Premises is needed prior to Signing this lease. Resident acknowledges that the Premises have been inspected, are satisfactory in condition, and all existing damages have been acknowledged in writing by Owner. Resident by taking possession of the Premises evidences the fact that the Premises (including appliances, furnishings, and fixtures) are in clean, safe, sanitary and good-working condition and that any exception has been delivered to Owner in writing within 48 hours of taking of possession of the Premises. Owner makes no warranty of any kind, expressed or implied, and relies upon the fact that Resident has inspected the Premises. Resident agrees to maintain the Premises, appliances, furnishings, and fixtures in good condition throughout the term of this agreement (excepting normal wear and tear). Resident will return the Premises to the Owner in the same condition as when Resident moved in (subject to normal wear and tear). Resident agrees to make no alteration to the Premises (including painting, wallpapering, stickers, new locks, etc.) without first obtaining the prior written consent of the Owner, which permission may be withheld for any or no reason. Resident agrees to maintain the premises in a clean and uncluttered condition. Owner may require Resident, at Resident's expense, to clean the premises to Owner's sole reasonable standard.</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Repairs:</w:t>
      </w:r>
      <w:r w:rsidRPr="00341097">
        <w:rPr>
          <w:rFonts w:ascii="Times New Roman" w:hAnsi="Times New Roman" w:cs="Times New Roman"/>
          <w:sz w:val="24"/>
          <w:szCs w:val="24"/>
        </w:rPr>
        <w:t xml:space="preserve"> Resident agrees to request all repairs and services in writing from Owner's designated representative. Owner shall have the right to temporarily turn off equipment and interrupt utilities to avoid damage to property or to perform repairs or maintenance which require such interruption. In case of malfunctions of equipment or utility damage by fire, water, or other cause, Resident shall notify Owner's representatives immediately. Owner shall act with due diligence in making repairs; the lease shall continue, and rent shall not abate during such periods. Resident is responsible for, and will reimburse Owner for, any damages or loss caused to the premises while Resident is entitled to possession of the premises except to the extent caused by the negligent acts or omissions of the Owner and/or its employees, contractors, agents or representatives.  This includes but is not limited to damages caused by the negligence, carelessness, abuse or intentional misconduct of Resident, Resident's family, occupants, pets, guests or others. Owner may assess costs for such damages when they occur. The intent is to require the premises to be maintained in substantially the same condition as when Resident took </w:t>
      </w:r>
      <w:r w:rsidRPr="00341097">
        <w:rPr>
          <w:rFonts w:ascii="Times New Roman" w:hAnsi="Times New Roman" w:cs="Times New Roman"/>
          <w:sz w:val="24"/>
          <w:szCs w:val="24"/>
        </w:rPr>
        <w:lastRenderedPageBreak/>
        <w:t xml:space="preserve">occupancy. If the damage to the Premises, regardless of how caused, is substantial in the reasonable judgment of Owner, Owner may terminate this lease by giving written notice to Resident. The costs of repairs, restorations and replacements shall be paid for by the Owner if rendered necessary by normal wear and tear. Otherwise, if such repairs, alterations or replacements are rendered necessary by the negligence, carelessness, accident or abuse of Resident and/or Resident's guests then all such costs shall be paid by Resident. Resident agrees to reimburse Owner for all such costs within five (5) days of notice. Such reimbursement shall be a priority payment over all other Obligations of Resident to Owner. Owner may periodically deduct such costs from Resident's security deposit and Resident agrees to promptly reimburse security deposit to its original amount. It is agreed that Owner carries insurance for its own protection and that Resident is not a beneficiary of such insurance. None of Resident's rent is considered to pay for insurance. Resident shall be responsible to Owner for all costs of repair for damages as stated herein regardless of Owner's insurance. Owner or Owner's representative is not responsible for the following items: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1.</w:t>
      </w:r>
      <w:r w:rsidRPr="00341097">
        <w:rPr>
          <w:rFonts w:ascii="Times New Roman" w:hAnsi="Times New Roman" w:cs="Times New Roman"/>
          <w:sz w:val="24"/>
          <w:szCs w:val="24"/>
        </w:rPr>
        <w:tab/>
        <w:t xml:space="preserve">Light Bulbs- The replacement of burned out light bulbs.  Resident is responsible during occupancy to replace all burned out light bulbs as needed.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2.</w:t>
      </w:r>
      <w:r w:rsidRPr="00341097">
        <w:rPr>
          <w:rFonts w:ascii="Times New Roman" w:hAnsi="Times New Roman" w:cs="Times New Roman"/>
          <w:sz w:val="24"/>
          <w:szCs w:val="24"/>
        </w:rPr>
        <w:tab/>
        <w:t xml:space="preserve">Smoke/carbon-monoxide detectors.   All have been checked and are in working order upon tenant taking occupancy.  Any smoke/carbon-monoxide detectors that become non-functional, need batteries, or are disabled are the responsibility of tenant and must be taken care of at tenants' expense.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3.</w:t>
      </w:r>
      <w:r w:rsidRPr="00341097">
        <w:rPr>
          <w:rFonts w:ascii="Times New Roman" w:hAnsi="Times New Roman" w:cs="Times New Roman"/>
          <w:sz w:val="24"/>
          <w:szCs w:val="24"/>
        </w:rPr>
        <w:tab/>
        <w:t xml:space="preserve">Furnace Filters.   Furnace filters are to be replaced by the Resident and at the Resident's expense, at minimum two (2) times a year preferably four (4). If it is determined that furnace repairs incurred by the Owner are a result of dirty or neglected furnace filters, Resident will be held responsible for the cost of these repairs.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4.</w:t>
      </w:r>
      <w:r w:rsidRPr="00341097">
        <w:rPr>
          <w:rFonts w:ascii="Times New Roman" w:hAnsi="Times New Roman" w:cs="Times New Roman"/>
          <w:sz w:val="24"/>
          <w:szCs w:val="24"/>
        </w:rPr>
        <w:tab/>
        <w:t xml:space="preserve">Washers/Dryers   </w:t>
      </w:r>
      <w:proofErr w:type="spellStart"/>
      <w:r w:rsidRPr="00341097">
        <w:rPr>
          <w:rFonts w:ascii="Times New Roman" w:hAnsi="Times New Roman" w:cs="Times New Roman"/>
          <w:sz w:val="24"/>
          <w:szCs w:val="24"/>
        </w:rPr>
        <w:t>Washig</w:t>
      </w:r>
      <w:proofErr w:type="spellEnd"/>
      <w:r w:rsidRPr="00341097">
        <w:rPr>
          <w:rFonts w:ascii="Times New Roman" w:hAnsi="Times New Roman" w:cs="Times New Roman"/>
          <w:sz w:val="24"/>
          <w:szCs w:val="24"/>
        </w:rPr>
        <w:t xml:space="preserve"> machines and clothes </w:t>
      </w:r>
      <w:proofErr w:type="spellStart"/>
      <w:r w:rsidRPr="00341097">
        <w:rPr>
          <w:rFonts w:ascii="Times New Roman" w:hAnsi="Times New Roman" w:cs="Times New Roman"/>
          <w:sz w:val="24"/>
          <w:szCs w:val="24"/>
        </w:rPr>
        <w:t>dyers</w:t>
      </w:r>
      <w:proofErr w:type="spellEnd"/>
      <w:r w:rsidRPr="00341097">
        <w:rPr>
          <w:rFonts w:ascii="Times New Roman" w:hAnsi="Times New Roman" w:cs="Times New Roman"/>
          <w:sz w:val="24"/>
          <w:szCs w:val="24"/>
        </w:rPr>
        <w:t xml:space="preserve"> that are in the unit were left by previous tenants/</w:t>
      </w:r>
      <w:proofErr w:type="gramStart"/>
      <w:r w:rsidRPr="00341097">
        <w:rPr>
          <w:rFonts w:ascii="Times New Roman" w:hAnsi="Times New Roman" w:cs="Times New Roman"/>
          <w:sz w:val="24"/>
          <w:szCs w:val="24"/>
        </w:rPr>
        <w:t>owners,</w:t>
      </w:r>
      <w:proofErr w:type="gramEnd"/>
      <w:r w:rsidRPr="00341097">
        <w:rPr>
          <w:rFonts w:ascii="Times New Roman" w:hAnsi="Times New Roman" w:cs="Times New Roman"/>
          <w:sz w:val="24"/>
          <w:szCs w:val="24"/>
        </w:rPr>
        <w:t xml:space="preserve"> management has left them in the unit for the tenant to use.   BRIM Properties and the owners of the properties do not warranty the condition or repair of washers and dryers.   Management does not maintain/repair/replace washers or dryers for any reason.  If washer/dryers breakdown and need to be repaired it is the sole responsibility of the current tenant to fix/replace/repair/maintain/remove.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5.</w:t>
      </w:r>
      <w:r w:rsidRPr="00341097">
        <w:rPr>
          <w:rFonts w:ascii="Times New Roman" w:hAnsi="Times New Roman" w:cs="Times New Roman"/>
          <w:sz w:val="24"/>
          <w:szCs w:val="24"/>
        </w:rPr>
        <w:tab/>
        <w:t xml:space="preserve">Pest Control Tenant is responsible for all pest control needs on property.  As per Utah Law any pest issues reported in the first two weeks of a </w:t>
      </w:r>
      <w:proofErr w:type="gramStart"/>
      <w:r w:rsidRPr="00341097">
        <w:rPr>
          <w:rFonts w:ascii="Times New Roman" w:hAnsi="Times New Roman" w:cs="Times New Roman"/>
          <w:sz w:val="24"/>
          <w:szCs w:val="24"/>
        </w:rPr>
        <w:t>tenants</w:t>
      </w:r>
      <w:proofErr w:type="gramEnd"/>
      <w:r w:rsidRPr="00341097">
        <w:rPr>
          <w:rFonts w:ascii="Times New Roman" w:hAnsi="Times New Roman" w:cs="Times New Roman"/>
          <w:sz w:val="24"/>
          <w:szCs w:val="24"/>
        </w:rPr>
        <w:t xml:space="preserve"> occupancy are the burden of the Owner at his expense to mitigate.   Any issues reported after the first two weeks of tenancy are the sole responsibility of the tenant to remedy at the tenants own expense. If Owner deems at his sole discretion that there a pest problem that exists after the first two weeks of tenants occupancy on the property the Owner can hire his own contractors and experts to mitigate any issues at the sole  expense to the tenant.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6.</w:t>
      </w:r>
      <w:r w:rsidRPr="00341097">
        <w:rPr>
          <w:rFonts w:ascii="Times New Roman" w:hAnsi="Times New Roman" w:cs="Times New Roman"/>
          <w:sz w:val="24"/>
          <w:szCs w:val="24"/>
        </w:rPr>
        <w:tab/>
        <w:t xml:space="preserve">Clogged </w:t>
      </w:r>
      <w:proofErr w:type="gramStart"/>
      <w:r w:rsidRPr="00341097">
        <w:rPr>
          <w:rFonts w:ascii="Times New Roman" w:hAnsi="Times New Roman" w:cs="Times New Roman"/>
          <w:sz w:val="24"/>
          <w:szCs w:val="24"/>
        </w:rPr>
        <w:t>Drains  It</w:t>
      </w:r>
      <w:proofErr w:type="gramEnd"/>
      <w:r w:rsidRPr="00341097">
        <w:rPr>
          <w:rFonts w:ascii="Times New Roman" w:hAnsi="Times New Roman" w:cs="Times New Roman"/>
          <w:sz w:val="24"/>
          <w:szCs w:val="24"/>
        </w:rPr>
        <w:t xml:space="preserve"> is the responsibility of tenants to maintain and care for backed up and clogged drains.   Drains become clogged due to the nature of use and the items that are allowed down the drain by the tenant.  Any clogged and backed up drains that require a professional to clear them will be charged to the tenants account, and the tenant will be responsible for reimbursement to BRIM Properties to be paid with the next </w:t>
      </w:r>
      <w:proofErr w:type="spellStart"/>
      <w:r w:rsidRPr="00341097">
        <w:rPr>
          <w:rFonts w:ascii="Times New Roman" w:hAnsi="Times New Roman" w:cs="Times New Roman"/>
          <w:sz w:val="24"/>
          <w:szCs w:val="24"/>
        </w:rPr>
        <w:t>months</w:t>
      </w:r>
      <w:proofErr w:type="spellEnd"/>
      <w:r w:rsidRPr="00341097">
        <w:rPr>
          <w:rFonts w:ascii="Times New Roman" w:hAnsi="Times New Roman" w:cs="Times New Roman"/>
          <w:sz w:val="24"/>
          <w:szCs w:val="24"/>
        </w:rPr>
        <w:t xml:space="preserve"> rent.   The three </w:t>
      </w:r>
      <w:proofErr w:type="spellStart"/>
      <w:r w:rsidRPr="00341097">
        <w:rPr>
          <w:rFonts w:ascii="Times New Roman" w:hAnsi="Times New Roman" w:cs="Times New Roman"/>
          <w:sz w:val="24"/>
          <w:szCs w:val="24"/>
        </w:rPr>
        <w:t>execptions</w:t>
      </w:r>
      <w:proofErr w:type="spellEnd"/>
      <w:r w:rsidRPr="00341097">
        <w:rPr>
          <w:rFonts w:ascii="Times New Roman" w:hAnsi="Times New Roman" w:cs="Times New Roman"/>
          <w:sz w:val="24"/>
          <w:szCs w:val="24"/>
        </w:rPr>
        <w:t xml:space="preserve"> to this policy are; 1- The main sewer line is backed up due to tree roots obstructing the line 2- there is a low spot or "belly" in the main sewer line that requires regular maintenance. 3- </w:t>
      </w:r>
      <w:proofErr w:type="gramStart"/>
      <w:r w:rsidRPr="00341097">
        <w:rPr>
          <w:rFonts w:ascii="Times New Roman" w:hAnsi="Times New Roman" w:cs="Times New Roman"/>
          <w:sz w:val="24"/>
          <w:szCs w:val="24"/>
        </w:rPr>
        <w:t>if</w:t>
      </w:r>
      <w:proofErr w:type="gramEnd"/>
      <w:r w:rsidRPr="00341097">
        <w:rPr>
          <w:rFonts w:ascii="Times New Roman" w:hAnsi="Times New Roman" w:cs="Times New Roman"/>
          <w:sz w:val="24"/>
          <w:szCs w:val="24"/>
        </w:rPr>
        <w:t xml:space="preserve"> the clogged or backed up drain occurs within the first two (2) weeks of tenant's occupancy of the unit this will be considered a pre-existing condition and will be paid for at the owners expense.  Any issues reported after the first two weeks of tenancy are the sole responsibility of the tenant to remedy at the tenants own expense.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Adobe_Tenant_Initials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Right of Entry</w:t>
      </w:r>
      <w:r w:rsidRPr="00341097">
        <w:rPr>
          <w:rFonts w:ascii="Times New Roman" w:hAnsi="Times New Roman" w:cs="Times New Roman"/>
          <w:sz w:val="24"/>
          <w:szCs w:val="24"/>
        </w:rPr>
        <w:t>: Unless otherwise restricted by law, Owner may enter the premises during reasonable hours with or without notice in order to inspect, make repairs, provide general or preventive maintenance, replace filters, and leave any notices or other reasonable business purposes while Resident is present In the Premises. If resident is not present at the Premises, then owner will have the same right to make such entries by duplicate or master key but will leave written notice of and the reason for any such entry made. If, in Owner's opinion, there exists an emergency or a violation of this agreement exists, Owner may enter without notice at any time for any inspection, repair, or to determine the condition or occupancy of the premises. It is the intent of the parties hereto that this provision grant to Owner immediate access if Resident is in default of any term of this agreement and that this provision be interpreted with the existing law to grant as broad and timely access as possible and permissible. Any request for maintenance or repairs shall be deemed to give Owner authority to enter the premises without requiring notice or further permission unless specifically restricted in writing from Resident. Owner may secure the premises at any time Owner deems, in its sole discretion, that the security of the premises may have been compromised, including but not limited to death of a Resident, incarceration or hospitalization of a Resident, usage of the premises by non-residents, and protection of Owner's security.</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Mold &amp; Mildew:</w:t>
      </w:r>
      <w:r w:rsidRPr="00341097">
        <w:rPr>
          <w:rFonts w:ascii="Times New Roman" w:hAnsi="Times New Roman" w:cs="Times New Roman"/>
          <w:sz w:val="24"/>
          <w:szCs w:val="24"/>
        </w:rPr>
        <w:t xml:space="preserve">   Resident agrees to defend, indemnify and hold harmless Owner against any and all claims, actions, causes of action, demands, liabilities, losses, damages, and expenses of any kind, including but not limited to, attorney's fees and court costs, that may be made as against Owner (its officers, directors, employees, agents, managers, and affiliates) as a result of or arising out of the growth or proliferation of mold or mildew caused by actions or negligence of Resident or any guest or occupant living within the premises. Resident further agrees that Owner shall not be liable for any damages caused to Resident, Resident's guests, occupants, or any property within the premises resulting from mold or mildew. Resident shall indemnify Owner from any liability relating to mold or mildew resulting from damages to any person or property within Resident's premises regardless of the source of the mold or mildew. Resident </w:t>
      </w:r>
      <w:r w:rsidRPr="00341097">
        <w:rPr>
          <w:rFonts w:ascii="Times New Roman" w:hAnsi="Times New Roman" w:cs="Times New Roman"/>
          <w:sz w:val="24"/>
          <w:szCs w:val="24"/>
        </w:rPr>
        <w:lastRenderedPageBreak/>
        <w:t>agrees to immediately notify Owner of the existence of any mold or mildew within the premises. Failure by Resident to diligently inspect and notify Owner of mold issues will result in Resident being liable for the damages caused by the mold.</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Government Action</w:t>
      </w:r>
      <w:r w:rsidRPr="00341097">
        <w:rPr>
          <w:rFonts w:ascii="Times New Roman" w:hAnsi="Times New Roman" w:cs="Times New Roman"/>
          <w:sz w:val="24"/>
          <w:szCs w:val="24"/>
        </w:rPr>
        <w:t>:   In the event the premises are condemned or access is restricted as a result of any type of governmental action, Owner shall not be liable for any damages to Resident including alternate housing, damage to personal property, replacement of personal property and any other consequential damage. Such action may include any action by any governmental agency or entity including but not limited to health departments, division of environmental quality, fire departments, police, zoning departments, etc. If the action is taken, tenant shall be relived of rental obligations effective the date that access is restricted or prevented unless the cause of such governmental action relates to actions of Resident, its guests, or occupants.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Limited Liability</w:t>
      </w:r>
      <w:r w:rsidRPr="00341097">
        <w:rPr>
          <w:rFonts w:ascii="Times New Roman" w:hAnsi="Times New Roman" w:cs="Times New Roman"/>
          <w:sz w:val="24"/>
          <w:szCs w:val="24"/>
        </w:rPr>
        <w:t xml:space="preserve">: Owner will not be liable for any damages or losses to person or property caused by any Resident or any other person including, but not limited to, any theft, burglary, assault vandalism or other crimes. Owner shall not be liable for personal injury or for damage to or loss of Resident's personal property (furniture, jewelry, clothing, etc.) or Resident from fire, flood, water leaks, theft, rain, hail, ice, snow, smoke, structural problems, environmental issues, toxics left by prior residents, explosions, interruptions of utilities or acts of </w:t>
      </w:r>
      <w:proofErr w:type="gramStart"/>
      <w:r w:rsidRPr="00341097">
        <w:rPr>
          <w:rFonts w:ascii="Times New Roman" w:hAnsi="Times New Roman" w:cs="Times New Roman"/>
          <w:sz w:val="24"/>
          <w:szCs w:val="24"/>
        </w:rPr>
        <w:t>God  or</w:t>
      </w:r>
      <w:proofErr w:type="gramEnd"/>
      <w:r w:rsidRPr="00341097">
        <w:rPr>
          <w:rFonts w:ascii="Times New Roman" w:hAnsi="Times New Roman" w:cs="Times New Roman"/>
          <w:sz w:val="24"/>
          <w:szCs w:val="24"/>
        </w:rPr>
        <w:t xml:space="preserve"> negligent behavior of Owner or its agents unless such injury or damage is caused by gross negligence of Owner or its agents. OWNER STRONGLY RECOMMENDS THAT RESIDENT SECURE RENTERS INSURANCE TO PROTECT AGAINST ALL OF THE ABOVE OCCURRENCES. Owner may require renter's insurance. Resident agrees to indemnify and hold harmless Owner and its representatives from any and all liability for actions or inactions of Resident which cause damage or injury to any party or person. Resident agrees that locks and latches are acceptable subject to Owner's duty to make needed repairs upon request of Resident. Upon payment of a reasonable charge, Resident shall have the right to require Owner to change (re-key) a door lock for a fee. Resident may not place its own locks on the Premises. Resident shall pay for and replace smoke detector and/or carbon monoxide detector batteries as needed. If Owner's employees are requested to render services not contemplated in this agreement, Resident agrees to hold Owner harmless for all liability regarding the same. This agreement is subordinate to all present or future mortgages or security interes1s placed on the property of which these premises are a part; and subject to the provisions of any regulatory agreement with any Housing Authority and others that burden such property. Owner may provide security patrols and/or security equipment for the purpose of protecting its property. However, Owner will not provide any security for residents. Each Resident is responsible for its own personal security and the security of its property. It is acknowledged that the premises have been occupied and used by other individuals and that Owner cannot represent what such persons have had or done within the premises. Resident acknowledges that it will not hold Owner, its agents, or employees liable for </w:t>
      </w:r>
      <w:r w:rsidRPr="00341097">
        <w:rPr>
          <w:rFonts w:ascii="Times New Roman" w:hAnsi="Times New Roman" w:cs="Times New Roman"/>
          <w:sz w:val="24"/>
          <w:szCs w:val="24"/>
        </w:rPr>
        <w:lastRenderedPageBreak/>
        <w:t>prior actions within the premises by other occupants or their guests including such actions that may have unknown continuing residual effects on the premises.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Adobe_Tenant_Initials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Disability:</w:t>
      </w:r>
      <w:r w:rsidRPr="00341097">
        <w:rPr>
          <w:rFonts w:ascii="Times New Roman" w:hAnsi="Times New Roman" w:cs="Times New Roman"/>
          <w:sz w:val="24"/>
          <w:szCs w:val="24"/>
        </w:rPr>
        <w:t xml:space="preserve">   It is the policy of Owner to reasonably accommodate all handicaps and disabilities as defined under state and federal laws. It is agreed that Resident shall notify Owner of any need relating to a disability or handicap (in writing if possible) to insure the proper procedures are implemented to comply with existing laws. In the event Resident fails to notify Owner, Owner shall not be liable for damages suffered by Resident. It is agreed that Owner is under no obligations to accommodate Resident until proper notification with supporting documentation (if necessary) is provided to Owner.</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Default by Resident</w:t>
      </w:r>
      <w:r w:rsidRPr="00341097">
        <w:rPr>
          <w:rFonts w:ascii="Times New Roman" w:hAnsi="Times New Roman" w:cs="Times New Roman"/>
          <w:sz w:val="24"/>
          <w:szCs w:val="24"/>
        </w:rPr>
        <w:t>:  The following events shall constitute events of default (a) failure to pay any rent, deposits or other amounts agreed to herein or any other sums due and owing by Resident to Owner pursuant to any terms of this agreement; (b) failure to perform all or any part of this agreement or a violation of this agreement or any of the rules and regulations adopted by Owner or of any law; (c) Resident's abandonment of the premises-abandonment is hereby agreed to mean Resident's absence from the premises for fifteen (15) consecutive days without first notifying Owner in writing and with the rent unpaid and no reasonable evidence that Resident is occupying premises other than items of personal belongings left in said Premises OR by vacating the premises without providing appropriate notice; (d) violation by Resident, an occupant, or any guest of any state, federal, or local law or ordinance. Including the violation of any such law by an occupant or resident while living in the premises regardless of where the violation occurs; (e) if Resident holds over and fails to vacate on or before the required move-out date (i.e., the end of current lease term, the end of the month or any renewal or extension period, or the move-out date agreed to by both parties) Resident shall be liable to pay rent for the hold-over period and to indemnify Owner and/or prospective Resident for damages including rental loss, lodging expenses and attorney's fees. Hold-over rent shall be immediately due on a daily basis and delinquent without notice or demand. Resident shall be liable to Owner for any and all costs incurred as a result of any breach by Resident. Termination of housing assistance by any housing authority (if Resident's qualification included such assistance) shall be deemed a default of this agreement and grounds for immediate termination and eviction.</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General:</w:t>
      </w:r>
      <w:r w:rsidRPr="00341097">
        <w:rPr>
          <w:rFonts w:ascii="Times New Roman" w:hAnsi="Times New Roman" w:cs="Times New Roman"/>
          <w:sz w:val="24"/>
          <w:szCs w:val="24"/>
        </w:rPr>
        <w:t xml:space="preserve"> No oral agreements have been made. Nor shall any oral agreements be allowed between the parties during the term of Resident's occupancy. This agreement is the entire agreement between the parties and if may be modified only in writing signed by all parties except for reasonable rule changes or additions to the Owners "Rules and Regulations: This agreement integrates all previous agreements except those entered into concurrently. All of Resident's statements in the rental application were relied upon by Owner in executing this </w:t>
      </w:r>
      <w:r w:rsidRPr="00341097">
        <w:rPr>
          <w:rFonts w:ascii="Times New Roman" w:hAnsi="Times New Roman" w:cs="Times New Roman"/>
          <w:sz w:val="24"/>
          <w:szCs w:val="24"/>
        </w:rPr>
        <w:lastRenderedPageBreak/>
        <w:t>agreement and any misinformation therein shall be considered cause for immediate termination by Owner of Resident's right of occupancy. Tenant acknowledges and agrees that only persons legally residing within the United States will reside in the premises. Resident may not withhold rent or offset against rent except as specifically allowed and provided for by law. In the event of more than one Resident, each Resident is jointly and severally liable for each provision of this agreement. In addition, each Resident shall be jointly and severally liable for any treble damages accessed pursuant to State law, even if one Resident vacates the premises appropriately. No Resident shall be released from this agreement unless in writing. Liability under this agreement continues until all occupants and Residents vacate or a new lease is signed. In the event any Resident transfers to another premise, any amounts due for rent or damages shall automatically transfer as rent to the new premises and shall be immediately due. All obligations are to be performed in the County where the Premises are located. Owner's past delay or non-enforcement of rent payment due date or any other provision hereof shall not be a waiver thereof under any circumstances. To enforce any breach or in any lawsuit involving statutory or contractual obligations of Owner or Resident, the prevailing party shall be entitled to recover costs of collection, attorney's fees and all other costs of litigation from the non-prevailing party. All amounts past due and/or in any lawsuit judgment shall bear interest from due date at the rate of twenty four percent (24 %) per annum compounded daily. Any clause declared invalid bylaw shall not invalidate the remainder of this agreement. In the event Resident brings a claim against Owner or its agents with a state or federal agency, Owner shall be entitled to recover as against Resident any' attorney fees or costs and damages for its time (including an hourly rate for Owner or its agent's time) if the agency fails to make a finding against Owner. This agreement may not be assigned by Resident nor can Resident sub-let the premises.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Miscellaneous:</w:t>
      </w:r>
      <w:r w:rsidRPr="00341097">
        <w:rPr>
          <w:rFonts w:ascii="Times New Roman" w:hAnsi="Times New Roman" w:cs="Times New Roman"/>
          <w:sz w:val="24"/>
          <w:szCs w:val="24"/>
        </w:rPr>
        <w:t xml:space="preserve">   Monthly Rent is due on or before the first day of each month by 5:00 p.m.   If all rent and other accrued fees are not paid on or before the 5th date of the month as stated in Rent And Fees above, before 5:00 p.m., Resident agrees to pay' a late charge as stated above. In the event the due date of any amount herein falls on a holiday or Sunday, the due date shall be the day before. Any check returned shall accrue such additional charges as allowed by law which shall be in addition to the late fees. In the event, Owner determines to serve any notice upon Resident due to Resident's failure to pay rent or for Resident's violation of this lease, Resident shall be liable to Owner for the Service of Notice Fee stated above. Owner may without notice require payments in money orders or certified funds. Acceptance of personal checks is not required. Electronic payments are not deemed received if paid after service of an eviction notice. Owner shall be entitled to reject and return such funds paid electronically if done so within 5 (five) days after Resident gives notice in writing of such payment. Resident shall notify Owner in writing when paying electronically. Any dispute by Resident must be stated in a separate notice and not merely stated on the face or rear of a negotiable Instrument. Such dispute must be sent directly to management and properly marked as a dispute. As used in this agreement, rent shall mean all obligations of this agreement and addendums owed to Owner including but not limited to monthly rent, late fees, service fees, attorney fees, damages, month to month fees, court costs, </w:t>
      </w:r>
      <w:r w:rsidRPr="00341097">
        <w:rPr>
          <w:rFonts w:ascii="Times New Roman" w:hAnsi="Times New Roman" w:cs="Times New Roman"/>
          <w:sz w:val="24"/>
          <w:szCs w:val="24"/>
        </w:rPr>
        <w:lastRenderedPageBreak/>
        <w:t>pet fees, taxes, and security deposits, However, for accounting purposes only, payments shall be applied in the following order, first to damages, security deposits, late fees, services fees, month to month fees, court costs, attorney's fees, any and all other amounts due, and lastly to rent. The lease initiation fee provided herein shall be deemed to apply to the operational costs of Owner in preparation of documents, files, and such other costs incident to the leasing of the premises. It is in addition to any application fee which may be charged. The above rental rate is for unfurnished Premises. Resident's right to possession and all Owners' obligations are expressly contingent on prompt payment of rent, and use of the premises by Resident is obtained only on the condition that the rent is paid on time. Payment of rent shall be an independent covenant and all monies received by Owner shall be applied first to non-rental obligations of Resident, then to the oldest rental amounts due, regardless of notations on checks. After the term above, at least thirty (30) days prior written notice is required for any rent increase or changes in any other fees. Each Resident does hereby grant to each of the other Residents herein the power to sign documents binding all of the Residents as it may pertain to this tenancy and this agreement. By this agreement each resident herein grants a power of attorney to each other resident to bind all residents as it pertains to this agreement, addendums, notices, and pleadings which relate 10 this tenancy, including the ability to accept service of process and give notice to Owner.</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Early Vacate:</w:t>
      </w:r>
      <w:r w:rsidRPr="00341097">
        <w:rPr>
          <w:rFonts w:ascii="Times New Roman" w:hAnsi="Times New Roman" w:cs="Times New Roman"/>
          <w:sz w:val="24"/>
          <w:szCs w:val="24"/>
        </w:rPr>
        <w:t xml:space="preserve">   If Resident does not fulfill the entire term above (even if such failure is due to eviction by Owner), Resident shall be liable to Owner for the costs incurred by Owner as a result of the early termination. These costs are in addition to the other damages and rent (including future rent) that may be assessed pursuant to this agreement. They may include, but are not limited to: leasing agent costs, advertising expenses, turnover expenses, and such other costs incidental to re-renting the premises. If Resident vacates prior to the end of the initial term, all future rents under this Agreement shall accelerate and become immediately due. Resident shall additionally be responsible for damages, repayment of concessions, and such other provisions as contained herein. It is agreed that an eviction notice shall be deemed to terminate occupancy but NOT the obligations to pay rent under this agreement. It is agreed that termination notices pursuant to an eviction due to non-payment of rent or nuisance shall not relieve Resident from obligations for future rent until such time as the premises have been re-let, Eviction notices shall be deemed to be effective for purposes of possession rights to the premises and shall not release Resident from future rent obligations.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b/>
          <w:sz w:val="24"/>
          <w:szCs w:val="24"/>
          <w:u w:val="single"/>
        </w:rPr>
        <w:t xml:space="preserve">Lock </w:t>
      </w:r>
      <w:proofErr w:type="gramStart"/>
      <w:r w:rsidRPr="00341097">
        <w:rPr>
          <w:rFonts w:ascii="Times New Roman" w:hAnsi="Times New Roman" w:cs="Times New Roman"/>
          <w:b/>
          <w:sz w:val="24"/>
          <w:szCs w:val="24"/>
          <w:u w:val="single"/>
        </w:rPr>
        <w:t>Out</w:t>
      </w:r>
      <w:proofErr w:type="gramEnd"/>
      <w:r w:rsidRPr="00341097">
        <w:rPr>
          <w:rFonts w:ascii="Times New Roman" w:hAnsi="Times New Roman" w:cs="Times New Roman"/>
          <w:b/>
          <w:sz w:val="24"/>
          <w:szCs w:val="24"/>
          <w:u w:val="single"/>
        </w:rPr>
        <w:t xml:space="preserve"> Services</w:t>
      </w:r>
      <w:r w:rsidRPr="00341097">
        <w:rPr>
          <w:rFonts w:ascii="Times New Roman" w:hAnsi="Times New Roman" w:cs="Times New Roman"/>
          <w:sz w:val="24"/>
          <w:szCs w:val="24"/>
        </w:rPr>
        <w:t xml:space="preserve">: Landlord retains a copy of all keys to the unit. In the case a tenant may have locked themselves out, Landlord can, at his own discretion, provide service to tenant. Landlord charges a minimum of $75 to open any door for any tenant in case of a lock out. Any services provided on nights and weekends have a minimum charge of $125. All payments to Landlord for lockout services will be paid at the time of service or no service will be provided. Landlord is under no obligation to provide such services at any time or hour. If tenant cannot reach Landlord or Landlord is unable to provide such service, it is the sole responsibility of tenant to call a locksmith to gain entry to the premises. Any damage done to the premises in gaining entry will </w:t>
      </w:r>
      <w:r w:rsidRPr="00341097">
        <w:rPr>
          <w:rFonts w:ascii="Times New Roman" w:hAnsi="Times New Roman" w:cs="Times New Roman"/>
          <w:sz w:val="24"/>
          <w:szCs w:val="24"/>
        </w:rPr>
        <w:lastRenderedPageBreak/>
        <w:t>be the sole responsibility of the tenant (broken windows, broken door locks, broken door jams, etc.).</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b/>
          <w:sz w:val="24"/>
          <w:szCs w:val="24"/>
          <w:u w:val="single"/>
        </w:rPr>
        <w:t>Other Conditions</w:t>
      </w:r>
      <w:r w:rsidRPr="00341097">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This is a binding legal document Resident acknowledges reading all of this agreement and any addendums carefully before signing. Residents are jointly and severally liable for all the terms, conditions, and payments due pursuant to this agreement.   This Agreement may not be cancelled once executed by Resident without the express written consent of the Owner.</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RESIDENT OR RESIDENTS: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OWNER OR OWNER'S REPRESENTATIVE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Adobe_Staff_Signatures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 xml:space="preserve">]] </w:t>
      </w:r>
    </w:p>
    <w:p w:rsidR="00341097" w:rsidRPr="00341097" w:rsidRDefault="00341097" w:rsidP="00341097">
      <w:pPr>
        <w:jc w:val="center"/>
        <w:rPr>
          <w:rFonts w:ascii="Times New Roman" w:hAnsi="Times New Roman" w:cs="Times New Roman"/>
          <w:b/>
          <w:sz w:val="44"/>
          <w:szCs w:val="44"/>
        </w:rPr>
      </w:pPr>
      <w:r w:rsidRPr="00341097">
        <w:rPr>
          <w:rFonts w:ascii="Times New Roman" w:hAnsi="Times New Roman" w:cs="Times New Roman"/>
          <w:b/>
          <w:sz w:val="44"/>
          <w:szCs w:val="44"/>
        </w:rPr>
        <w:t>Addendum to Lease Contract</w:t>
      </w:r>
    </w:p>
    <w:p w:rsidR="00341097" w:rsidRPr="00341097" w:rsidRDefault="00341097" w:rsidP="00341097">
      <w:pPr>
        <w:jc w:val="center"/>
        <w:rPr>
          <w:rFonts w:ascii="Times New Roman" w:hAnsi="Times New Roman" w:cs="Times New Roman"/>
          <w:sz w:val="32"/>
          <w:szCs w:val="32"/>
        </w:rPr>
      </w:pPr>
      <w:r w:rsidRPr="00341097">
        <w:rPr>
          <w:rFonts w:ascii="Times New Roman" w:hAnsi="Times New Roman" w:cs="Times New Roman"/>
          <w:sz w:val="32"/>
          <w:szCs w:val="32"/>
        </w:rPr>
        <w:t>Roommate Transfers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Roommate transfers will be allowed under the following conditions.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1.</w:t>
      </w:r>
      <w:r w:rsidRPr="00341097">
        <w:rPr>
          <w:rFonts w:ascii="Times New Roman" w:hAnsi="Times New Roman" w:cs="Times New Roman"/>
          <w:sz w:val="24"/>
          <w:szCs w:val="24"/>
        </w:rPr>
        <w:tab/>
        <w:t>The tenant(s) leaving or the tenants remaining in the property will be responsible to find the replacement roommate.  BRIM Properties will not advertise, show, or in other anyway try to find a replacement roommate.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2.</w:t>
      </w:r>
      <w:r w:rsidRPr="00341097">
        <w:rPr>
          <w:rFonts w:ascii="Times New Roman" w:hAnsi="Times New Roman" w:cs="Times New Roman"/>
          <w:sz w:val="24"/>
          <w:szCs w:val="24"/>
        </w:rPr>
        <w:tab/>
        <w:t xml:space="preserve">BRIM Properties will not deal with deposits or pro-rations of rent from out-going and incoming tenants.  It is the responsibility of the parties coming in and going out to deal with between them.  BRIM Properties will only deal with deposits once all contractual obligations have been fulfilled and all residents have vacated the property.   When all tenants have vacated the property and the account is settled, only one (1) deposit refund check will be issued to one resident of whom the roommates all elect to receive it.  It will be the responsibility of that tenant to disperse funds to other residents for deposit refunds.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3.</w:t>
      </w:r>
      <w:r w:rsidRPr="00341097">
        <w:rPr>
          <w:rFonts w:ascii="Times New Roman" w:hAnsi="Times New Roman" w:cs="Times New Roman"/>
          <w:sz w:val="24"/>
          <w:szCs w:val="24"/>
        </w:rPr>
        <w:tab/>
        <w:t xml:space="preserve">All potential tenants must fill out an application on the website and be approved by BRIM Properties.   BRIM Properties has full authority to deny an application for a new roommate based on the usual criteria as outlined under the section General Policies as listed on our website.   All parties will be notified by email when the new applicant has been approved.  </w:t>
      </w:r>
      <w:r w:rsidRPr="00341097">
        <w:rPr>
          <w:rFonts w:ascii="Times New Roman" w:hAnsi="Times New Roman" w:cs="Times New Roman"/>
          <w:sz w:val="24"/>
          <w:szCs w:val="24"/>
        </w:rPr>
        <w:lastRenderedPageBreak/>
        <w:t xml:space="preserve">Both the out-going and in-coming tenants will need to make an appointment to come into the BRIM Properties office to sign the lease transfer document.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4.</w:t>
      </w:r>
      <w:r w:rsidRPr="00341097">
        <w:rPr>
          <w:rFonts w:ascii="Times New Roman" w:hAnsi="Times New Roman" w:cs="Times New Roman"/>
          <w:sz w:val="24"/>
          <w:szCs w:val="24"/>
        </w:rPr>
        <w:tab/>
        <w:t>Keys, mail, and garage door openers will not be provided for or exchanged by BRIM Properties.  It will be the responsibility of the out-going and incoming roommates to exchange said items.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5.</w:t>
      </w:r>
      <w:r w:rsidRPr="00341097">
        <w:rPr>
          <w:rFonts w:ascii="Times New Roman" w:hAnsi="Times New Roman" w:cs="Times New Roman"/>
          <w:sz w:val="24"/>
          <w:szCs w:val="24"/>
        </w:rPr>
        <w:tab/>
        <w:t xml:space="preserve">There will be a one-time Roommate Transfer Fee of $300 paid to BRIM Properties at the time the lease and transfer documents are signed.   Transfer fee must be paid with certified funds.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6.</w:t>
      </w:r>
      <w:r w:rsidRPr="00341097">
        <w:rPr>
          <w:rFonts w:ascii="Times New Roman" w:hAnsi="Times New Roman" w:cs="Times New Roman"/>
          <w:sz w:val="24"/>
          <w:szCs w:val="24"/>
        </w:rPr>
        <w:tab/>
        <w:t xml:space="preserve"> No new tenants will be allowed to occupy the property until they have received an approval on their application, signed the Roommate Transfer Document, and the Roommate Transfer Fee has been paid.</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RESIDENT OR RESIDENTS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OWNER OR OWNER'S REPRESENTATIVE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Adobe_Staff_Signatures</w:t>
      </w:r>
      <w:proofErr w:type="spellEnd"/>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b/>
          <w:sz w:val="40"/>
          <w:szCs w:val="40"/>
        </w:rPr>
      </w:pPr>
      <w:r w:rsidRPr="00341097">
        <w:rPr>
          <w:rFonts w:ascii="Times New Roman" w:hAnsi="Times New Roman" w:cs="Times New Roman"/>
          <w:sz w:val="24"/>
          <w:szCs w:val="24"/>
        </w:rPr>
        <w:t xml:space="preserve">        </w:t>
      </w:r>
      <w:r w:rsidRPr="00341097">
        <w:rPr>
          <w:rFonts w:ascii="Times New Roman" w:hAnsi="Times New Roman" w:cs="Times New Roman"/>
          <w:b/>
          <w:sz w:val="40"/>
          <w:szCs w:val="40"/>
        </w:rPr>
        <w:t>BRIM Properties Schedule of Fees and Charges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1.</w:t>
      </w:r>
      <w:r w:rsidRPr="00341097">
        <w:rPr>
          <w:rFonts w:ascii="Times New Roman" w:hAnsi="Times New Roman" w:cs="Times New Roman"/>
          <w:sz w:val="24"/>
          <w:szCs w:val="24"/>
        </w:rPr>
        <w:tab/>
        <w:t xml:space="preserve"> Lease Initiation Fee</w:t>
      </w:r>
      <w:proofErr w:type="gramStart"/>
      <w:r w:rsidRPr="00341097">
        <w:rPr>
          <w:rFonts w:ascii="Times New Roman" w:hAnsi="Times New Roman" w:cs="Times New Roman"/>
          <w:sz w:val="24"/>
          <w:szCs w:val="24"/>
        </w:rPr>
        <w:t>-  $</w:t>
      </w:r>
      <w:proofErr w:type="gramEnd"/>
      <w:r w:rsidRPr="00341097">
        <w:rPr>
          <w:rFonts w:ascii="Times New Roman" w:hAnsi="Times New Roman" w:cs="Times New Roman"/>
          <w:sz w:val="24"/>
          <w:szCs w:val="24"/>
        </w:rPr>
        <w:t>150</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2.</w:t>
      </w:r>
      <w:r w:rsidRPr="00341097">
        <w:rPr>
          <w:rFonts w:ascii="Times New Roman" w:hAnsi="Times New Roman" w:cs="Times New Roman"/>
          <w:sz w:val="24"/>
          <w:szCs w:val="24"/>
        </w:rPr>
        <w:tab/>
        <w:t>Late Fee Penalty- 10% of the total monthly rent.   Late fees are assessed as outlined in the Residential Rental Agreement.  Rent that is paid after 5:00 pm on the 5th of the month is considered late. Any attorney fees, legal or collection costs incurred by BRIM Properties</w:t>
      </w:r>
      <w:proofErr w:type="gramStart"/>
      <w:r w:rsidRPr="00341097">
        <w:rPr>
          <w:rFonts w:ascii="Times New Roman" w:hAnsi="Times New Roman" w:cs="Times New Roman"/>
          <w:sz w:val="24"/>
          <w:szCs w:val="24"/>
        </w:rPr>
        <w:t>,  in</w:t>
      </w:r>
      <w:proofErr w:type="gramEnd"/>
      <w:r w:rsidRPr="00341097">
        <w:rPr>
          <w:rFonts w:ascii="Times New Roman" w:hAnsi="Times New Roman" w:cs="Times New Roman"/>
          <w:sz w:val="24"/>
          <w:szCs w:val="24"/>
        </w:rPr>
        <w:t xml:space="preserve"> order to collect rental payments or other unpaid amounts, will be directly charged to each Resident.  Dishonored checks will carry a service fee as allowed by law, which will be assessed in addition to any late charges. BRIM Properties may serve a legal notice at any time when Resident owes funds pursuant to the Residential Rental Agreement. Notice fees as provided in the Residential Rental Agreement shall be assessed upon service.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3.</w:t>
      </w:r>
      <w:r w:rsidRPr="00341097">
        <w:rPr>
          <w:rFonts w:ascii="Times New Roman" w:hAnsi="Times New Roman" w:cs="Times New Roman"/>
          <w:sz w:val="24"/>
          <w:szCs w:val="24"/>
        </w:rPr>
        <w:tab/>
        <w:t>Posting of Notice Fee- $50 Notices posted as a result of the action or inaction on behalf of the tenant, due to violations of the lease contract will be assessed a $50 fee.   List of notices is as follows-  Three Day Pay or Quit Notice, Three Day Vacate Notice Due to Nuisance,  Money Owed for Miscellaneous Notice, Notice of Declaration of Abandonment,  Notice of Unauthorized Animal on Premises, or any other notice as deemed necessary by BRIM Properties.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4.</w:t>
      </w:r>
      <w:r w:rsidRPr="00341097">
        <w:rPr>
          <w:rFonts w:ascii="Times New Roman" w:hAnsi="Times New Roman" w:cs="Times New Roman"/>
          <w:sz w:val="24"/>
          <w:szCs w:val="24"/>
        </w:rPr>
        <w:tab/>
        <w:t>Returned Payments- $50 Resident agrees to pay a $50 fee for any returned payments that may result from, but are not limited to: insufficient funds, stop payment, account number not corresponding with name, inactive bank account, returned checks, etc.</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5.</w:t>
      </w:r>
      <w:r w:rsidRPr="00341097">
        <w:rPr>
          <w:rFonts w:ascii="Times New Roman" w:hAnsi="Times New Roman" w:cs="Times New Roman"/>
          <w:sz w:val="24"/>
          <w:szCs w:val="24"/>
        </w:rPr>
        <w:tab/>
        <w:t xml:space="preserve">Utilities-   $50 Utilities that are specified as the responsibility of the Resident in the Residential Rental Agreement must be paid by Resident.   It is the Resident's responsibility to contact the utility companies, transfer service to the </w:t>
      </w:r>
      <w:proofErr w:type="gramStart"/>
      <w:r w:rsidRPr="00341097">
        <w:rPr>
          <w:rFonts w:ascii="Times New Roman" w:hAnsi="Times New Roman" w:cs="Times New Roman"/>
          <w:sz w:val="24"/>
          <w:szCs w:val="24"/>
        </w:rPr>
        <w:t>tenants</w:t>
      </w:r>
      <w:proofErr w:type="gramEnd"/>
      <w:r w:rsidRPr="00341097">
        <w:rPr>
          <w:rFonts w:ascii="Times New Roman" w:hAnsi="Times New Roman" w:cs="Times New Roman"/>
          <w:sz w:val="24"/>
          <w:szCs w:val="24"/>
        </w:rPr>
        <w:t xml:space="preserve"> name, and pay these bills directly to the utility companies unless otherwise stated in the Rental Agreement. Resident agrees to have all applicable utilities transferred into his/her name on or before Commencement Date listed in Residential Rental Agreement or will be subject to a $50 fine per utility.</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6.</w:t>
      </w:r>
      <w:r w:rsidRPr="00341097">
        <w:rPr>
          <w:rFonts w:ascii="Times New Roman" w:hAnsi="Times New Roman" w:cs="Times New Roman"/>
          <w:sz w:val="24"/>
          <w:szCs w:val="24"/>
        </w:rPr>
        <w:tab/>
        <w:t>Smoke Alarms and Furnace Filters- $50 Resident maintains alarms to insure they are functioning properly. Smoke detector batteries and furnace filters to be replaced by the Resident every three months or subject to a $50 fine plus cost of replacement.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7.</w:t>
      </w:r>
      <w:r w:rsidRPr="00341097">
        <w:rPr>
          <w:rFonts w:ascii="Times New Roman" w:hAnsi="Times New Roman" w:cs="Times New Roman"/>
          <w:sz w:val="24"/>
          <w:szCs w:val="24"/>
        </w:rPr>
        <w:tab/>
        <w:t>Re-inspection Fee- $50 BRIM Properties conducts semi-annual inspections on every property.    Any property in which the tenant is unable to give full access to the entire property to BRIM Properties, and/or the property is found to be in unsatisfactory condition, requiring a rescheduling and a re-inspection of the unit,  will be charged a $50 Re-Inspection Fee to the tenants account.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 xml:space="preserve">]] </w:t>
      </w:r>
    </w:p>
    <w:p w:rsid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Adobe_Staff_Signatures</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p>
    <w:p w:rsidR="00341097" w:rsidRPr="00341097" w:rsidRDefault="00341097" w:rsidP="00341097">
      <w:pPr>
        <w:jc w:val="center"/>
        <w:rPr>
          <w:rFonts w:ascii="Times New Roman" w:hAnsi="Times New Roman" w:cs="Times New Roman"/>
          <w:sz w:val="24"/>
          <w:szCs w:val="24"/>
        </w:rPr>
      </w:pPr>
      <w:r w:rsidRPr="00341097">
        <w:rPr>
          <w:rFonts w:ascii="Times New Roman" w:hAnsi="Times New Roman" w:cs="Times New Roman"/>
          <w:b/>
          <w:sz w:val="36"/>
          <w:szCs w:val="36"/>
        </w:rPr>
        <w:t>DISCLOSURE AND ACKNOWLEDGEMENT REGARDING</w:t>
      </w:r>
      <w:r>
        <w:rPr>
          <w:rFonts w:ascii="Times New Roman" w:hAnsi="Times New Roman" w:cs="Times New Roman"/>
          <w:b/>
          <w:sz w:val="36"/>
          <w:szCs w:val="36"/>
        </w:rPr>
        <w:t xml:space="preserve"> </w:t>
      </w:r>
      <w:r w:rsidRPr="00341097">
        <w:rPr>
          <w:rFonts w:ascii="Times New Roman" w:hAnsi="Times New Roman" w:cs="Times New Roman"/>
          <w:b/>
          <w:sz w:val="36"/>
          <w:szCs w:val="36"/>
        </w:rPr>
        <w:t>LEAD-BASED PAINT AND/OR LEAD-BASED PAINT HAZARDS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THIS IS A DISCLOSURE AND ACKNOWLEDGMENT concerning Property (the "Property") located at</w:t>
      </w:r>
      <w:r>
        <w:rPr>
          <w:rFonts w:ascii="Times New Roman" w:hAnsi="Times New Roman" w:cs="Times New Roman"/>
          <w:sz w:val="24"/>
          <w:szCs w:val="24"/>
        </w:rPr>
        <w:t xml:space="preserve"> ___________________________________________________________________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This document contains certain provisions required by federal law. If Buyer and Seller enter into a contract for the purchase of the Property (a "REPC"), this document shall be attached to that contract and made a part thereof.</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1.  </w:t>
      </w:r>
      <w:r w:rsidRPr="00CD2EE0">
        <w:rPr>
          <w:rFonts w:ascii="Times New Roman" w:hAnsi="Times New Roman" w:cs="Times New Roman"/>
          <w:b/>
          <w:sz w:val="24"/>
          <w:szCs w:val="24"/>
        </w:rPr>
        <w:t>LEAD WARNING STATEMENT</w:t>
      </w:r>
      <w:r w:rsidRPr="00341097">
        <w:rPr>
          <w:rFonts w:ascii="Times New Roman" w:hAnsi="Times New Roman" w:cs="Times New Roman"/>
          <w:sz w:val="24"/>
          <w:szCs w:val="24"/>
        </w:rPr>
        <w:t xml:space="preserve">. Every purchaser of any interest in residential real property on which a residential dwelling was built prior to 1978 is notified that such property may present exposure to lead from lead-based paint that may place young children at risk of developing lead poisoning. Lead poisoning in young children may produce permanent neurological damage, including learning disabilities, reduced intelligence quotient, behavioral </w:t>
      </w:r>
      <w:r w:rsidRPr="00341097">
        <w:rPr>
          <w:rFonts w:ascii="Times New Roman" w:hAnsi="Times New Roman" w:cs="Times New Roman"/>
          <w:sz w:val="24"/>
          <w:szCs w:val="24"/>
        </w:rPr>
        <w:lastRenderedPageBreak/>
        <w:t>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2. </w:t>
      </w:r>
      <w:r w:rsidRPr="00CD2EE0">
        <w:rPr>
          <w:rFonts w:ascii="Times New Roman" w:hAnsi="Times New Roman" w:cs="Times New Roman"/>
          <w:b/>
          <w:sz w:val="24"/>
          <w:szCs w:val="24"/>
        </w:rPr>
        <w:t>SELLER'S DISCLOSURE AND ACKNOWLEDGMENT</w:t>
      </w: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Adobe_Staff_Initials</w:t>
      </w:r>
      <w:proofErr w:type="spellEnd"/>
      <w:r w:rsidRPr="00341097">
        <w:rPr>
          <w:rFonts w:ascii="Times New Roman" w:hAnsi="Times New Roman" w:cs="Times New Roman"/>
          <w:sz w:val="24"/>
          <w:szCs w:val="24"/>
        </w:rPr>
        <w:t xml:space="preserve">]]  Seller has no knowledge of lead-based paint and /or lead-based paint hazards in the Property.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Adobe_Staff_Initials</w:t>
      </w:r>
      <w:proofErr w:type="spellEnd"/>
      <w:r w:rsidRPr="00341097">
        <w:rPr>
          <w:rFonts w:ascii="Times New Roman" w:hAnsi="Times New Roman" w:cs="Times New Roman"/>
          <w:sz w:val="24"/>
          <w:szCs w:val="24"/>
        </w:rPr>
        <w:t xml:space="preserve">]] Seller has no reports or records pertaining to lead-based paint and/or lead-based paint hazards in the Property.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3. </w:t>
      </w:r>
      <w:r w:rsidRPr="00CD2EE0">
        <w:rPr>
          <w:rFonts w:ascii="Times New Roman" w:hAnsi="Times New Roman" w:cs="Times New Roman"/>
          <w:b/>
          <w:sz w:val="24"/>
          <w:szCs w:val="24"/>
        </w:rPr>
        <w:t>BUYER'S ACKNOWLEDGEMENT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Adobe_Tenant_Initials</w:t>
      </w:r>
      <w:proofErr w:type="spellEnd"/>
      <w:r w:rsidRPr="00341097">
        <w:rPr>
          <w:rFonts w:ascii="Times New Roman" w:hAnsi="Times New Roman" w:cs="Times New Roman"/>
          <w:sz w:val="24"/>
          <w:szCs w:val="24"/>
        </w:rPr>
        <w:t xml:space="preserve">]] Tenant has received copies of any information listed in Section 2.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Adobe_Tenant_Initials</w:t>
      </w:r>
      <w:proofErr w:type="spellEnd"/>
      <w:r w:rsidRPr="00341097">
        <w:rPr>
          <w:rFonts w:ascii="Times New Roman" w:hAnsi="Times New Roman" w:cs="Times New Roman"/>
          <w:sz w:val="24"/>
          <w:szCs w:val="24"/>
        </w:rPr>
        <w:t xml:space="preserve">]] Tenant has received the pamphlet Protect </w:t>
      </w:r>
      <w:proofErr w:type="gramStart"/>
      <w:r w:rsidRPr="00341097">
        <w:rPr>
          <w:rFonts w:ascii="Times New Roman" w:hAnsi="Times New Roman" w:cs="Times New Roman"/>
          <w:sz w:val="24"/>
          <w:szCs w:val="24"/>
        </w:rPr>
        <w:t>Your</w:t>
      </w:r>
      <w:proofErr w:type="gramEnd"/>
      <w:r w:rsidRPr="00341097">
        <w:rPr>
          <w:rFonts w:ascii="Times New Roman" w:hAnsi="Times New Roman" w:cs="Times New Roman"/>
          <w:sz w:val="24"/>
          <w:szCs w:val="24"/>
        </w:rPr>
        <w:t xml:space="preserve"> Family from Lead in Your Home or an equivalent lead hazard information pamphlet approved by the federal </w:t>
      </w:r>
      <w:proofErr w:type="spellStart"/>
      <w:r w:rsidRPr="00341097">
        <w:rPr>
          <w:rFonts w:ascii="Times New Roman" w:hAnsi="Times New Roman" w:cs="Times New Roman"/>
          <w:sz w:val="24"/>
          <w:szCs w:val="24"/>
        </w:rPr>
        <w:t>Enviromental</w:t>
      </w:r>
      <w:proofErr w:type="spellEnd"/>
      <w:r w:rsidRPr="00341097">
        <w:rPr>
          <w:rFonts w:ascii="Times New Roman" w:hAnsi="Times New Roman" w:cs="Times New Roman"/>
          <w:sz w:val="24"/>
          <w:szCs w:val="24"/>
        </w:rPr>
        <w:t xml:space="preserve"> Protection Agency. EPA's Lead Based Paint Pamphlet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Adobe_Tenant_Initials</w:t>
      </w:r>
      <w:proofErr w:type="spellEnd"/>
      <w:r w:rsidRPr="00341097">
        <w:rPr>
          <w:rFonts w:ascii="Times New Roman" w:hAnsi="Times New Roman" w:cs="Times New Roman"/>
          <w:sz w:val="24"/>
          <w:szCs w:val="24"/>
        </w:rPr>
        <w:t xml:space="preserve">]] Tenant has ready the Lead Warning Statement in Section 1 above and understands its contents.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4. </w:t>
      </w:r>
      <w:r w:rsidRPr="00CD2EE0">
        <w:rPr>
          <w:rFonts w:ascii="Times New Roman" w:hAnsi="Times New Roman" w:cs="Times New Roman"/>
          <w:b/>
          <w:sz w:val="24"/>
          <w:szCs w:val="24"/>
        </w:rPr>
        <w:t>AGENT'S ACKNOWLEDGEMENT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Adobe_Staff_Initials</w:t>
      </w:r>
      <w:proofErr w:type="spellEnd"/>
      <w:r w:rsidRPr="00341097">
        <w:rPr>
          <w:rFonts w:ascii="Times New Roman" w:hAnsi="Times New Roman" w:cs="Times New Roman"/>
          <w:sz w:val="24"/>
          <w:szCs w:val="24"/>
        </w:rPr>
        <w:t xml:space="preserve">]] Agent has informed Seller of Seller's Obligations </w:t>
      </w:r>
      <w:proofErr w:type="spellStart"/>
      <w:r w:rsidRPr="00341097">
        <w:rPr>
          <w:rFonts w:ascii="Times New Roman" w:hAnsi="Times New Roman" w:cs="Times New Roman"/>
          <w:sz w:val="24"/>
          <w:szCs w:val="24"/>
        </w:rPr>
        <w:t>nder</w:t>
      </w:r>
      <w:proofErr w:type="spellEnd"/>
      <w:r w:rsidRPr="00341097">
        <w:rPr>
          <w:rFonts w:ascii="Times New Roman" w:hAnsi="Times New Roman" w:cs="Times New Roman"/>
          <w:sz w:val="24"/>
          <w:szCs w:val="24"/>
        </w:rPr>
        <w:t xml:space="preserve"> 42 U.S. C. 4852d and is aware of his/her responsibility to ensure compliance.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5. </w:t>
      </w:r>
      <w:r w:rsidRPr="00CD2EE0">
        <w:rPr>
          <w:rFonts w:ascii="Times New Roman" w:hAnsi="Times New Roman" w:cs="Times New Roman"/>
          <w:b/>
          <w:sz w:val="24"/>
          <w:szCs w:val="24"/>
        </w:rPr>
        <w:t>CERTIFICATION OF ACCURACY</w:t>
      </w:r>
      <w:r w:rsidRPr="00341097">
        <w:rPr>
          <w:rFonts w:ascii="Times New Roman" w:hAnsi="Times New Roman" w:cs="Times New Roman"/>
          <w:sz w:val="24"/>
          <w:szCs w:val="24"/>
        </w:rPr>
        <w:t>.  The following parties have reviewed the information above and certify, to the best of their knowledge, that the information they have each respectively provided is true and accurate.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Adobe_Staff_Signatures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CD2EE0"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341097">
        <w:rPr>
          <w:rFonts w:ascii="Times New Roman" w:hAnsi="Times New Roman" w:cs="Times New Roman"/>
          <w:sz w:val="24"/>
          <w:szCs w:val="24"/>
        </w:rPr>
        <w:tab/>
      </w:r>
    </w:p>
    <w:p w:rsidR="00CD2EE0" w:rsidRDefault="00CD2EE0" w:rsidP="00341097">
      <w:pPr>
        <w:rPr>
          <w:rFonts w:ascii="Times New Roman" w:hAnsi="Times New Roman" w:cs="Times New Roman"/>
          <w:sz w:val="24"/>
          <w:szCs w:val="24"/>
        </w:rPr>
      </w:pPr>
    </w:p>
    <w:p w:rsidR="00CD2EE0" w:rsidRDefault="00CD2EE0" w:rsidP="00341097">
      <w:pPr>
        <w:rPr>
          <w:rFonts w:ascii="Times New Roman" w:hAnsi="Times New Roman" w:cs="Times New Roman"/>
          <w:sz w:val="24"/>
          <w:szCs w:val="24"/>
        </w:rPr>
      </w:pPr>
    </w:p>
    <w:p w:rsidR="00341097" w:rsidRPr="00CD2EE0" w:rsidRDefault="00341097" w:rsidP="00CD2EE0">
      <w:pPr>
        <w:jc w:val="center"/>
        <w:rPr>
          <w:rFonts w:ascii="Times New Roman" w:hAnsi="Times New Roman" w:cs="Times New Roman"/>
          <w:b/>
          <w:sz w:val="40"/>
          <w:szCs w:val="40"/>
        </w:rPr>
      </w:pPr>
      <w:r w:rsidRPr="00CD2EE0">
        <w:rPr>
          <w:rFonts w:ascii="Times New Roman" w:hAnsi="Times New Roman" w:cs="Times New Roman"/>
          <w:b/>
          <w:sz w:val="40"/>
          <w:szCs w:val="40"/>
        </w:rPr>
        <w:lastRenderedPageBreak/>
        <w:t>UNREPRESENTED BUYER DISCLOSURE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This disclosure form is not a contract. Signing it does not create any relationship between you and the real estate agent who has also signed.</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WHEN YOU ENTER INTO A DISCUSSION WITH A REAL ESTATE AGENT REGARDING A POTENTIAL REALESTATE TRANSACTION, YOU SHOULD, FROM THE OUTSET, UNDERSTAND WHO THE REAL ESTATE AGENT IS REPRESENTING IN THAT TRANSACTION. WHAT FOLLOWS IS A BRIEF BUT VERY IMPORTANT EXPLANATION REGARDING AGENCY RELATIONSHIPS AND THE REAL ESTATE AGENTS INVOLVED IN THIS TRANSACTION.</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CD2EE0">
        <w:rPr>
          <w:rFonts w:ascii="Times New Roman" w:hAnsi="Times New Roman" w:cs="Times New Roman"/>
          <w:b/>
          <w:sz w:val="24"/>
          <w:szCs w:val="24"/>
        </w:rPr>
        <w:t>SELLER'S AGENT</w:t>
      </w:r>
      <w:r w:rsidRPr="00341097">
        <w:rPr>
          <w:rFonts w:ascii="Times New Roman" w:hAnsi="Times New Roman" w:cs="Times New Roman"/>
          <w:sz w:val="24"/>
          <w:szCs w:val="24"/>
        </w:rPr>
        <w:t xml:space="preserve">  A real estate agent who lists a seller's property for sale ("Seller's Agent"), acts as the agent for the seller only, and has fiduciary duties of loyalty, full disclosure, confidentiality and reasonable care to that seller. In practical terms, the seller hires a Seller's Agent to locate a buyer and negotiate a transaction with terms favorable to the seller. Although the Seller's Agent has these fiduciary duties to the seller, the Seller's Agent is, by law, responsible to all prospective buyers to treat them with honesty, fair dealing, and with good faith.</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r w:rsidRPr="00CD2EE0">
        <w:rPr>
          <w:rFonts w:ascii="Times New Roman" w:hAnsi="Times New Roman" w:cs="Times New Roman"/>
          <w:b/>
          <w:sz w:val="24"/>
          <w:szCs w:val="24"/>
        </w:rPr>
        <w:t xml:space="preserve">BUYER'S </w:t>
      </w:r>
      <w:proofErr w:type="gramStart"/>
      <w:r w:rsidRPr="00CD2EE0">
        <w:rPr>
          <w:rFonts w:ascii="Times New Roman" w:hAnsi="Times New Roman" w:cs="Times New Roman"/>
          <w:b/>
          <w:sz w:val="24"/>
          <w:szCs w:val="24"/>
        </w:rPr>
        <w:t>AGENT</w:t>
      </w:r>
      <w:r w:rsidRPr="00341097">
        <w:rPr>
          <w:rFonts w:ascii="Times New Roman" w:hAnsi="Times New Roman" w:cs="Times New Roman"/>
          <w:sz w:val="24"/>
          <w:szCs w:val="24"/>
        </w:rPr>
        <w:t xml:space="preserve">  A</w:t>
      </w:r>
      <w:proofErr w:type="gramEnd"/>
      <w:r w:rsidRPr="00341097">
        <w:rPr>
          <w:rFonts w:ascii="Times New Roman" w:hAnsi="Times New Roman" w:cs="Times New Roman"/>
          <w:sz w:val="24"/>
          <w:szCs w:val="24"/>
        </w:rPr>
        <w:t xml:space="preserve"> real estate agent that acts as agent for the buyer only ("Buyer's Agent") has the same fiduciary duties to that buyer that a Seller's Agent has to the seller. In practical terms, the buyer hires a Buyer's Agent to locate a suitable property and negotiate a transaction with terms favorable to the buyer. Although the Buyer's Agent has these fiduciary duties to the buyer, the Buyer's Agent is, by law, responsible to all prospective sellers to treat them with honesty, fair dealing, and with good faith.</w:t>
      </w:r>
    </w:p>
    <w:p w:rsidR="00341097" w:rsidRPr="00341097" w:rsidRDefault="00341097" w:rsidP="00341097">
      <w:pPr>
        <w:rPr>
          <w:rFonts w:ascii="Times New Roman" w:hAnsi="Times New Roman" w:cs="Times New Roman"/>
          <w:sz w:val="24"/>
          <w:szCs w:val="24"/>
        </w:rPr>
      </w:pPr>
      <w:r w:rsidRPr="00CD2EE0">
        <w:rPr>
          <w:rFonts w:ascii="Times New Roman" w:hAnsi="Times New Roman" w:cs="Times New Roman"/>
          <w:b/>
          <w:sz w:val="24"/>
          <w:szCs w:val="24"/>
        </w:rPr>
        <w:t>AGENT OF BOTH BUYER AND SELLER</w:t>
      </w:r>
      <w:r w:rsidRPr="00341097">
        <w:rPr>
          <w:rFonts w:ascii="Times New Roman" w:hAnsi="Times New Roman" w:cs="Times New Roman"/>
          <w:sz w:val="24"/>
          <w:szCs w:val="24"/>
        </w:rPr>
        <w:t xml:space="preserve"> A real estate agent can, with the prior written consent of the buyer and seller, represent both the buyer and seller in the same transaction ("Limited Agent"). A Limited Agent has fiduciary duties to both the buyer and the seller, but the Limited Agent is also "limited" by a separate duty of neutrality in the negotiations between the buyer and seller.</w:t>
      </w:r>
    </w:p>
    <w:p w:rsidR="00341097" w:rsidRPr="00341097" w:rsidRDefault="00341097" w:rsidP="00341097">
      <w:pPr>
        <w:rPr>
          <w:rFonts w:ascii="Times New Roman" w:hAnsi="Times New Roman" w:cs="Times New Roman"/>
          <w:sz w:val="24"/>
          <w:szCs w:val="24"/>
        </w:rPr>
      </w:pPr>
      <w:r w:rsidRPr="00CD2EE0">
        <w:rPr>
          <w:rFonts w:ascii="Times New Roman" w:hAnsi="Times New Roman" w:cs="Times New Roman"/>
          <w:b/>
          <w:sz w:val="24"/>
          <w:szCs w:val="24"/>
        </w:rPr>
        <w:t>CONFIRMATION OF AGENCY IN THIS TRANSACTION</w:t>
      </w:r>
      <w:r w:rsidRPr="00341097">
        <w:rPr>
          <w:rFonts w:ascii="Times New Roman" w:hAnsi="Times New Roman" w:cs="Times New Roman"/>
          <w:sz w:val="24"/>
          <w:szCs w:val="24"/>
        </w:rPr>
        <w:t xml:space="preserve"> The Property shown above is presently listed for lease through Roberts Realty. Consequently, the Company and the Agent are representing the Seller. BY SIGNING THIS UNREPRESENTED BUYER DISCLOSURE THE BUYER ACKNOWLEDGES AND AGREES THAT THE AGENT AND THE COMPANY WILL ONLY REPRESENT THE LESSOR IN THIS TRANSACTION AS A LESSOR'S AGENT.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ACKNOWLEDGEMENT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I/we acknowledge receipt of a copy of this Unrepresented Buyer Disclosure and understand and agree with the agency relationships confirmed herein.</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 xml:space="preserve"> [[</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Adobe_Staff_Signatures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Salt Lake City Landlord/Tenant Program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CD2EE0" w:rsidRDefault="00341097" w:rsidP="00341097">
      <w:pPr>
        <w:rPr>
          <w:rFonts w:ascii="Times New Roman" w:hAnsi="Times New Roman" w:cs="Times New Roman"/>
          <w:b/>
          <w:sz w:val="40"/>
          <w:szCs w:val="40"/>
        </w:rPr>
      </w:pPr>
      <w:r w:rsidRPr="00341097">
        <w:rPr>
          <w:rFonts w:ascii="Times New Roman" w:hAnsi="Times New Roman" w:cs="Times New Roman"/>
          <w:sz w:val="24"/>
          <w:szCs w:val="24"/>
        </w:rPr>
        <w:t xml:space="preserve">  </w:t>
      </w:r>
      <w:r w:rsidRPr="00CD2EE0">
        <w:rPr>
          <w:rFonts w:ascii="Times New Roman" w:hAnsi="Times New Roman" w:cs="Times New Roman"/>
          <w:b/>
          <w:sz w:val="40"/>
          <w:szCs w:val="40"/>
        </w:rPr>
        <w:t>RENTAL DWELLING LEASE ADDENDUM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In consideration of the execution or renewal or commencement of a lease of the rental dwelling unit identified in the lease, BRIM Properties (“Landlord”) and </w:t>
      </w:r>
      <w:r w:rsidR="00CD2EE0">
        <w:rPr>
          <w:rFonts w:ascii="Times New Roman" w:hAnsi="Times New Roman" w:cs="Times New Roman"/>
          <w:sz w:val="24"/>
          <w:szCs w:val="24"/>
        </w:rPr>
        <w:t>_________________</w:t>
      </w:r>
      <w:proofErr w:type="gramStart"/>
      <w:r w:rsidR="00CD2EE0">
        <w:rPr>
          <w:rFonts w:ascii="Times New Roman" w:hAnsi="Times New Roman" w:cs="Times New Roman"/>
          <w:sz w:val="24"/>
          <w:szCs w:val="24"/>
        </w:rPr>
        <w:t>_</w:t>
      </w:r>
      <w:r w:rsidRPr="00341097">
        <w:rPr>
          <w:rFonts w:ascii="Times New Roman" w:hAnsi="Times New Roman" w:cs="Times New Roman"/>
          <w:sz w:val="24"/>
          <w:szCs w:val="24"/>
        </w:rPr>
        <w:t>(</w:t>
      </w:r>
      <w:proofErr w:type="gramEnd"/>
      <w:r w:rsidRPr="00341097">
        <w:rPr>
          <w:rFonts w:ascii="Times New Roman" w:hAnsi="Times New Roman" w:cs="Times New Roman"/>
          <w:sz w:val="24"/>
          <w:szCs w:val="24"/>
        </w:rPr>
        <w:t>Resident) agree as follows: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1. Resident, any members of the Resident's household or a guest or other person under the Resident's control shall not engage in criminal activity, including drug-related criminal activity, on or near said premises. “Drug-related criminal activity” means the illegal manufacture, sale, distribution, use, or possession with intent to manufacture, sell, distribute, or use a controlled substance.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2. Resident, any member of the Resident's household or guest or other person under the Resident's control shall not engage in any act intended to facilitate criminal activity, including drug-related criminal activity, on or near the said premises.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3. Resident or members of the household will not permit the dwelling unit to be used for, or facilitate criminal activity, including drug-related criminal activity, regardless of whether the individual engaging in such activity is a member of the household or a guest.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4. Resident, any member of the Resident's household, or guest or another person under the Resident's control shall not engage in any illegal activity including prostitution, criminal street gang activity, threats, intimidation or stalking, assault, the unlawful discharge of firearms, on or near the dwelling unit premises; in any breach of the lease agreement that otherwise jeopardizes the health, safety, and welfare of the Landlord, his agent or other tenants; or involves imminent or actual serious property damage.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5. VIOLATION OF THE ABOVE PROVISIONS SHALL BE A VIOLATION OF THE LEASE AND GOOD CAUSE FOR IMMEDIATE TERMINATION OF TENANCY. A single violation of any of the provisions of this added addendum shall be deemed a serious violation and a material and irreparable non-compliance. It is understood that a single violation shall be good cause for immediate termination of the lease. Unless otherwise provided by law, proof of violation shall not require criminal conviction, but shall be by substantial evidence of the type reasonably relied upon by property managers in the usual and regular course of business.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6. In case of conflict between the provisions of this addendum and any other provisions of the lease, the provisions of this addendum shall govern.</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7. This LEASE ADDENDUM is incorporated into the lease executed or renewed this day between Landlord and Resident.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The Landlord will provide two annual meetings with tenants to discuss tenant concerns and review rental dwelling licensing rules. It is the responsibility of owner/landlord/management to see that persons occupying the property conduct themselves in a manner that will not cause the property to be disorderly. A property is disorderly when any of the following activities occur:</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Overcrowding Prostitution Indecent Conduct Participation in Disorderly Conduct Loud Parties, gatherings or other unnecessary loud noises Unlawful possession, transportation, sale, or use of weapon Unlawful possession of controlled substances </w:t>
      </w:r>
      <w:proofErr w:type="gramStart"/>
      <w:r w:rsidRPr="00341097">
        <w:rPr>
          <w:rFonts w:ascii="Times New Roman" w:hAnsi="Times New Roman" w:cs="Times New Roman"/>
          <w:sz w:val="24"/>
          <w:szCs w:val="24"/>
        </w:rPr>
        <w:t>Contributing</w:t>
      </w:r>
      <w:proofErr w:type="gramEnd"/>
      <w:r w:rsidRPr="00341097">
        <w:rPr>
          <w:rFonts w:ascii="Times New Roman" w:hAnsi="Times New Roman" w:cs="Times New Roman"/>
          <w:sz w:val="24"/>
          <w:szCs w:val="24"/>
        </w:rPr>
        <w:t xml:space="preserve"> to the delinquency of a minor Assaults Gambling Obscenity</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I (we) agree to comply with the provisions of the forgoing lease addendum.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Adobe_Staff_Signatures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p>
    <w:p w:rsidR="00341097" w:rsidRPr="00CD2EE0" w:rsidRDefault="00341097" w:rsidP="00CD2EE0">
      <w:pPr>
        <w:jc w:val="center"/>
        <w:rPr>
          <w:rFonts w:ascii="Times New Roman" w:hAnsi="Times New Roman" w:cs="Times New Roman"/>
          <w:sz w:val="40"/>
          <w:szCs w:val="40"/>
        </w:rPr>
      </w:pPr>
      <w:r w:rsidRPr="00CD2EE0">
        <w:rPr>
          <w:rFonts w:ascii="Times New Roman" w:hAnsi="Times New Roman" w:cs="Times New Roman"/>
          <w:sz w:val="40"/>
          <w:szCs w:val="40"/>
        </w:rPr>
        <w:t>DBS Satellite Dish Addendum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This addendum was made and entered into by and between Owner and the Resident(s), and it is hereby agreed to as follows: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Now therefore, in consideration of the mutual covenants contained herein and other good and valuable consideration, it is hereby agreed to as follows: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1.</w:t>
      </w:r>
      <w:r w:rsidRPr="00341097">
        <w:rPr>
          <w:rFonts w:ascii="Times New Roman" w:hAnsi="Times New Roman" w:cs="Times New Roman"/>
          <w:sz w:val="24"/>
          <w:szCs w:val="24"/>
        </w:rPr>
        <w:tab/>
        <w:t>Resident is allowed to install a video Antenna device or DBS Satellite Dish, hereinafter collectively referred to as a “Dish”.  In accordance with the Federal Communications Commission (FCC) rules governing Over-the-Air-Reception-Devices (OTARD), the Dish must be one meter or less in diameter.  “Diameter” is the distance measured across the widest part of a Dish or any other video antenna device. One meter is the equivalent of 39.37 inches.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2.</w:t>
      </w:r>
      <w:r w:rsidRPr="00341097">
        <w:rPr>
          <w:rFonts w:ascii="Times New Roman" w:hAnsi="Times New Roman" w:cs="Times New Roman"/>
          <w:sz w:val="24"/>
          <w:szCs w:val="24"/>
        </w:rPr>
        <w:tab/>
        <w:t xml:space="preserve">In accordance with Section 207 of the Telecommunications Act of 1996 and the FCC's OTARD Rules governing the Resident's right to install a Dish within the leasehold of a leased apartment unit, the Dish must only be installed on a balcony, terrace or patio that is completely within the premises being leased. Resident is not permitted to install the Dish on outside walls, </w:t>
      </w:r>
      <w:r w:rsidRPr="00341097">
        <w:rPr>
          <w:rFonts w:ascii="Times New Roman" w:hAnsi="Times New Roman" w:cs="Times New Roman"/>
          <w:sz w:val="24"/>
          <w:szCs w:val="24"/>
        </w:rPr>
        <w:lastRenderedPageBreak/>
        <w:t>outside windowsills, roofs, common area balconies, common area stairways or other common areas.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3.</w:t>
      </w:r>
      <w:r w:rsidRPr="00341097">
        <w:rPr>
          <w:rFonts w:ascii="Times New Roman" w:hAnsi="Times New Roman" w:cs="Times New Roman"/>
          <w:sz w:val="24"/>
          <w:szCs w:val="24"/>
        </w:rPr>
        <w:tab/>
        <w:t xml:space="preserve">The Dish must be secured in such a manner that it will not become dislodged.  Resident is not permitted to use or cause to be used any permanent adhesives or other such materials during the installation and securing of the Dish. Devices approved for the securing of the Dish include brackets, clamps, ballast mounts, or any device that does not either permanently attach the Dish to the building or cause any portion of the building to be drilled, nailed or otherwise penetrated. As such, Resident is not permitted to drill or cause the drilling of holes into outside walls, roofs, balcony railings, glass or any other location for the purpose of securing the Dish, or for bringing the cable from the Dish into the apartment unit. Resident </w:t>
      </w:r>
      <w:proofErr w:type="gramStart"/>
      <w:r w:rsidRPr="00341097">
        <w:rPr>
          <w:rFonts w:ascii="Times New Roman" w:hAnsi="Times New Roman" w:cs="Times New Roman"/>
          <w:sz w:val="24"/>
          <w:szCs w:val="24"/>
        </w:rPr>
        <w:t>shall  not</w:t>
      </w:r>
      <w:proofErr w:type="gramEnd"/>
      <w:r w:rsidRPr="00341097">
        <w:rPr>
          <w:rFonts w:ascii="Times New Roman" w:hAnsi="Times New Roman" w:cs="Times New Roman"/>
          <w:sz w:val="24"/>
          <w:szCs w:val="24"/>
        </w:rPr>
        <w:t xml:space="preserve"> cause or allow damage to the apartment during installation, operation or removal of the Dish.</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4.</w:t>
      </w:r>
      <w:r w:rsidRPr="00341097">
        <w:rPr>
          <w:rFonts w:ascii="Times New Roman" w:hAnsi="Times New Roman" w:cs="Times New Roman"/>
          <w:sz w:val="24"/>
          <w:szCs w:val="24"/>
        </w:rPr>
        <w:tab/>
        <w:t>To receive the signal necessary for viewing television programming, the Dish must meet the technical requirements of having a clear, unobstructed view of the Southwestern sky. Resident must not hang or extend the Dish or any other antenna device outside of a window, or attach any type of device causing the Dish to extend beyond or to be affixed outside of the balcony, porch or balcony railing area for the purpose of positioning the Dish to receive a clear, unobstructed view of the Southwestern sky.</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5.</w:t>
      </w:r>
      <w:r w:rsidRPr="00341097">
        <w:rPr>
          <w:rFonts w:ascii="Times New Roman" w:hAnsi="Times New Roman" w:cs="Times New Roman"/>
          <w:sz w:val="24"/>
          <w:szCs w:val="24"/>
        </w:rPr>
        <w:tab/>
        <w:t>To avoid non-compliance with the OTARD Rules governing Dish installation, the Owner recommends that the Resident have the Dish installed by a professional installer.  Such installation requires the use of removable devices that will not cause damage to the premises such as a C-clamp, tripod or similar devices, or devices weighted by sand, water or other like substances.  Such installation should also include the use of a Flat Link or Glass Link cable as the connecting device that will permit the closing of doors and windows, while at the same time permitting transmission of the video signal.  These installation devices, securing devices and cable links can be purchased at local DBS satellite retail stores.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6.</w:t>
      </w:r>
      <w:r w:rsidRPr="00341097">
        <w:rPr>
          <w:rFonts w:ascii="Times New Roman" w:hAnsi="Times New Roman" w:cs="Times New Roman"/>
          <w:sz w:val="24"/>
          <w:szCs w:val="24"/>
        </w:rPr>
        <w:tab/>
        <w:t>To avoid non-compliance of any federal, state, county or municipal regulations governing the illegal use of inside cable wiring and signal leakage, and in accordance with the compliance restrictions typically imposed by a property's current video (cable) operator, Resident must not connect or cause to be connected, the cable extending from the Dish or Dish set top receiver to any existing cable outlets or external cable access boxes in the apartment or elsewhere on the premises.  Resident understands the only connection permitted is directly from the Dish to the Dish receiver, to a television.</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7.</w:t>
      </w:r>
      <w:r w:rsidRPr="00341097">
        <w:rPr>
          <w:rFonts w:ascii="Times New Roman" w:hAnsi="Times New Roman" w:cs="Times New Roman"/>
          <w:sz w:val="24"/>
          <w:szCs w:val="24"/>
        </w:rPr>
        <w:tab/>
        <w:t xml:space="preserve">Owner reserves the right to inspect the Dish at any time, and to direct Resident to correct any condition that is in violation of FCC rules and regulations regarding the restrictions of Dish installation or that is unsafe and causing or may reasonably be anticipated to cause damage or injury to the premises or Residents, or that violates any applicable provision of law, the Lease or this Addendum. Owner agrees to notify the resident of any apparent violations and grant </w:t>
      </w:r>
      <w:r w:rsidRPr="00341097">
        <w:rPr>
          <w:rFonts w:ascii="Times New Roman" w:hAnsi="Times New Roman" w:cs="Times New Roman"/>
          <w:sz w:val="24"/>
          <w:szCs w:val="24"/>
        </w:rPr>
        <w:lastRenderedPageBreak/>
        <w:t>Resident 2 days to promptly cure such violation. Should Resident fail to cure, Resident agrees Owner may exercise the right to take any such remedial action itself, including removal of the Dish if its installation or use is in violation of FCC rules and regulations regarding the restrictions of Dish installation, the lease or this Addendum.  Resident agrees Owner may take such action without written or verbal consent from Resident.  Owner agrees that upon such removal, it shall return the Dish and its appurtenances to Resident upon removing said Dish.</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8.</w:t>
      </w:r>
      <w:r w:rsidRPr="00341097">
        <w:rPr>
          <w:rFonts w:ascii="Times New Roman" w:hAnsi="Times New Roman" w:cs="Times New Roman"/>
          <w:sz w:val="24"/>
          <w:szCs w:val="24"/>
        </w:rPr>
        <w:tab/>
        <w:t>Resident agrees the Dish and its appurtenances shall be installed, operated, and maintained in compliance with 47 C.F.R. §1.4000 and the terms of the FCC's Second Report and Order in CS Docket No. 96-83, FCC 98-273; all other applicable FCC rules; all applicable safety codes and regulations including building rules; all applicable zoning ordinances and regulations; and any other applicable federal, state or local law at all times insofar as these are enforceable and not preempted by federal law.</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9.</w:t>
      </w:r>
      <w:r w:rsidRPr="00341097">
        <w:rPr>
          <w:rFonts w:ascii="Times New Roman" w:hAnsi="Times New Roman" w:cs="Times New Roman"/>
          <w:sz w:val="24"/>
          <w:szCs w:val="24"/>
        </w:rPr>
        <w:tab/>
        <w:t>This Addendum shall terminate upon removal of the Dish from the Premises or termination of the Lease, and shall also terminate if the applicable FCC's OTARD Rule is repealed or amended in a manner that permits Owner to require Resident to remove the Dish and Owner in fact so requires.  Resident's obligations to indemnify Owner against claims arising while this Addendum was in force, and Resident's liability for the cost of any repairs to the Premises shall survive termination of this Addendum.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10.</w:t>
      </w:r>
      <w:r w:rsidRPr="00341097">
        <w:rPr>
          <w:rFonts w:ascii="Times New Roman" w:hAnsi="Times New Roman" w:cs="Times New Roman"/>
          <w:sz w:val="24"/>
          <w:szCs w:val="24"/>
        </w:rPr>
        <w:tab/>
        <w:t>Resident hereby agrees to indemnify and hold harmless owner, agents, assigns, successors and employees of the owner in the event any third party should bring an action for personal or property damage against the Owner for damages caused by reason of the installation, operation or removal of the Dish. Such indemnification includes but is not limited to attorney's fees and costs incurred by the Owner in defending any such action.</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11.</w:t>
      </w:r>
      <w:r w:rsidRPr="00341097">
        <w:rPr>
          <w:rFonts w:ascii="Times New Roman" w:hAnsi="Times New Roman" w:cs="Times New Roman"/>
          <w:sz w:val="24"/>
          <w:szCs w:val="24"/>
        </w:rPr>
        <w:tab/>
        <w:t>Unless otherwise expressly provided herein, all provisions of the Lease apply to this Addendum, and any conflict between the two shall be governed by the terms of the Lease.</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I/we the residents of the property managed by BRIM Properties acknowledge that this agreement is part of my lease agreement and will abide by it terms and conditions.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Adobe_Staff_Signatures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p>
    <w:p w:rsidR="00341097" w:rsidRPr="00341097" w:rsidRDefault="00341097" w:rsidP="00341097">
      <w:pPr>
        <w:rPr>
          <w:rFonts w:ascii="Times New Roman" w:hAnsi="Times New Roman" w:cs="Times New Roman"/>
          <w:sz w:val="24"/>
          <w:szCs w:val="24"/>
        </w:rPr>
      </w:pP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CD2EE0" w:rsidRDefault="00341097" w:rsidP="00CD2EE0">
      <w:pPr>
        <w:jc w:val="center"/>
        <w:rPr>
          <w:rFonts w:ascii="Times New Roman" w:hAnsi="Times New Roman" w:cs="Times New Roman"/>
          <w:b/>
          <w:sz w:val="40"/>
          <w:szCs w:val="40"/>
        </w:rPr>
      </w:pPr>
      <w:r w:rsidRPr="00CD2EE0">
        <w:rPr>
          <w:rFonts w:ascii="Times New Roman" w:hAnsi="Times New Roman" w:cs="Times New Roman"/>
          <w:b/>
          <w:sz w:val="40"/>
          <w:szCs w:val="40"/>
        </w:rPr>
        <w:lastRenderedPageBreak/>
        <w:t>Move-In and Move-Out Inventory &amp; Condition Form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Resident(s) Name(s) ________________________________________________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Address__________________________________________________________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Move-In Date_________/____________/_____________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Move-Out Date_______/_______/________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Comments__________________________________________________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___________________________________________________________</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ITEMS</w:t>
      </w:r>
      <w:r w:rsidRPr="00341097">
        <w:rPr>
          <w:rFonts w:ascii="Times New Roman" w:hAnsi="Times New Roman" w:cs="Times New Roman"/>
          <w:sz w:val="24"/>
          <w:szCs w:val="24"/>
        </w:rPr>
        <w:tab/>
        <w:t>MOVE-IN CONDITION/DESCRIPTION</w:t>
      </w:r>
      <w:r w:rsidRPr="00341097">
        <w:rPr>
          <w:rFonts w:ascii="Times New Roman" w:hAnsi="Times New Roman" w:cs="Times New Roman"/>
          <w:sz w:val="24"/>
          <w:szCs w:val="24"/>
        </w:rPr>
        <w:tab/>
        <w:t>MOVE-OUT CONDITION/DESCRIPTION</w:t>
      </w:r>
      <w:r w:rsidRPr="00341097">
        <w:rPr>
          <w:rFonts w:ascii="Times New Roman" w:hAnsi="Times New Roman" w:cs="Times New Roman"/>
          <w:sz w:val="24"/>
          <w:szCs w:val="24"/>
        </w:rPr>
        <w:tab/>
        <w:t>CHARGES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Smoke Detector/(s)</w:t>
      </w:r>
      <w:r w:rsidRPr="00341097">
        <w:rPr>
          <w:rFonts w:ascii="Times New Roman" w:hAnsi="Times New Roman" w:cs="Times New Roman"/>
          <w:sz w:val="24"/>
          <w:szCs w:val="24"/>
        </w:rPr>
        <w:tab/>
        <w:t>How many?</w:t>
      </w:r>
      <w:r w:rsidRPr="00341097">
        <w:rPr>
          <w:rFonts w:ascii="Times New Roman" w:hAnsi="Times New Roman" w:cs="Times New Roman"/>
          <w:sz w:val="24"/>
          <w:szCs w:val="24"/>
        </w:rPr>
        <w:tab/>
        <w:t>How many?</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Front Door/Lock(s)</w:t>
      </w:r>
      <w:r w:rsidRPr="00341097">
        <w:rPr>
          <w:rFonts w:ascii="Times New Roman" w:hAnsi="Times New Roman" w:cs="Times New Roman"/>
          <w:sz w:val="24"/>
          <w:szCs w:val="24"/>
        </w:rPr>
        <w:tab/>
        <w:t># Keys Given:</w:t>
      </w:r>
      <w:r w:rsidRPr="00341097">
        <w:rPr>
          <w:rFonts w:ascii="Times New Roman" w:hAnsi="Times New Roman" w:cs="Times New Roman"/>
          <w:sz w:val="24"/>
          <w:szCs w:val="24"/>
        </w:rPr>
        <w:tab/>
        <w:t># Keys Returned:</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Fire Extinguisher(s)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Carbon Monoxide Detector(s)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Washer-Dryer (Included)</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Kitchen</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Range/Oven, Trays, Pans, Shelves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Vent Hood Fan</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Dishwasher</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Disposal</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Refrigerator</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Ice Trays</w:t>
      </w:r>
      <w:r w:rsidRPr="00341097">
        <w:rPr>
          <w:rFonts w:ascii="Times New Roman" w:hAnsi="Times New Roman" w:cs="Times New Roman"/>
          <w:sz w:val="24"/>
          <w:szCs w:val="24"/>
        </w:rPr>
        <w:tab/>
        <w:t>N/A</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Sink/Faucets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Cabinets &amp; Hardware</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Counter Tops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Floor</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Walls/Ceiling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Fixtures/Bulbs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Pantry</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Dining Room</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Windows/Lock/Screen</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Fixtures/Bulbs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Floor/Carpet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Walls/Ceiling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Drapes/Mini Blinds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Living Room</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Floor/Carpet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Walls/Ceiling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Drapes/Mini Blinds</w:t>
      </w:r>
      <w:r w:rsidRPr="00341097">
        <w:rPr>
          <w:rFonts w:ascii="Times New Roman" w:hAnsi="Times New Roman" w:cs="Times New Roman"/>
          <w:sz w:val="24"/>
          <w:szCs w:val="24"/>
        </w:rPr>
        <w:tab/>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Door/Lock/Screen</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Cable Connection</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Master Bathroom</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Medicine Cabinet Vanity</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Toilet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Tile/Caulking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Towel Bar/Shower Rod</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Sink</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Shower/Tub</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Walls/Ceiling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Fixtures/Bulbs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Door</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Floor</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2nd Bathroom</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Medicine Cabinet/Vanity</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Toilet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Tile/Caulking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Towel Bar/Shower Rod</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Sink</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Shower/Tub</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Walls/Ceiling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Fixtures/Bulbs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Door</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Floor</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Bedroom #1</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Floor/Carpet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Walls/Ceiling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Doors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Windows/Locks/Screens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Drapes/Mini Blinds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Closet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Bedroom #2</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Floor/Carpet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Walls/Ceiling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Doors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Windows/Locks/Screens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Drapes/Mini Blinds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Closet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Bedroom #3/Den</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Floor/Carpet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Walls/Ceiling</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Doors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Windows/Locks/Screens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Drapes/Mini Blinds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Closet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Hall</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Walls/Ceiling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Fixtures/Bulbs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Linen Closet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Thermostat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Deck</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Floor</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Windows/Locks/Screens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Storage Closet</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Fixtures/Bulbs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Shower/Tub</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Miscellaneous</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 xml:space="preserve"> </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TOTAL CHARGES</w:t>
      </w:r>
      <w:r w:rsidRPr="00341097">
        <w:rPr>
          <w:rFonts w:ascii="Times New Roman" w:hAnsi="Times New Roman" w:cs="Times New Roman"/>
          <w:sz w:val="24"/>
          <w:szCs w:val="24"/>
        </w:rPr>
        <w:tab/>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Tenant has </w:t>
      </w:r>
      <w:r w:rsidR="00CD2EE0" w:rsidRPr="00341097">
        <w:rPr>
          <w:rFonts w:ascii="Times New Roman" w:hAnsi="Times New Roman" w:cs="Times New Roman"/>
          <w:sz w:val="24"/>
          <w:szCs w:val="24"/>
        </w:rPr>
        <w:t>received</w:t>
      </w:r>
      <w:r w:rsidRPr="00341097">
        <w:rPr>
          <w:rFonts w:ascii="Times New Roman" w:hAnsi="Times New Roman" w:cs="Times New Roman"/>
          <w:sz w:val="24"/>
          <w:szCs w:val="24"/>
        </w:rPr>
        <w:t xml:space="preserve"> a copy of the Move In/Out Inspection Form.  It is Tenants sole responsibility to fill out and returned to BRIM Properties within 72 hours of taking </w:t>
      </w:r>
      <w:r w:rsidR="00CD2EE0" w:rsidRPr="00341097">
        <w:rPr>
          <w:rFonts w:ascii="Times New Roman" w:hAnsi="Times New Roman" w:cs="Times New Roman"/>
          <w:sz w:val="24"/>
          <w:szCs w:val="24"/>
        </w:rPr>
        <w:t>possession</w:t>
      </w:r>
      <w:r w:rsidRPr="00341097">
        <w:rPr>
          <w:rFonts w:ascii="Times New Roman" w:hAnsi="Times New Roman" w:cs="Times New Roman"/>
          <w:sz w:val="24"/>
          <w:szCs w:val="24"/>
        </w:rPr>
        <w:t xml:space="preserve"> of the property.   Failure by tenant to do so negates any claims tenant may have to dispute charges upon move out and settlement of Tenants account.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CD2EE0" w:rsidRDefault="00341097" w:rsidP="00CD2EE0">
      <w:pPr>
        <w:jc w:val="center"/>
        <w:rPr>
          <w:rFonts w:ascii="Times New Roman" w:hAnsi="Times New Roman" w:cs="Times New Roman"/>
          <w:b/>
          <w:sz w:val="40"/>
          <w:szCs w:val="40"/>
        </w:rPr>
      </w:pPr>
      <w:r w:rsidRPr="00CD2EE0">
        <w:rPr>
          <w:rFonts w:ascii="Times New Roman" w:hAnsi="Times New Roman" w:cs="Times New Roman"/>
          <w:b/>
          <w:sz w:val="40"/>
          <w:szCs w:val="40"/>
        </w:rPr>
        <w:t>Utility Information Contact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*Please read your lease carefully to find out which companies you should be calling to have your utilities turned over to your name the day you move in.  Utilities that are not turned over the first day of your lease are subject to a $50 </w:t>
      </w:r>
      <w:proofErr w:type="spellStart"/>
      <w:r w:rsidRPr="00341097">
        <w:rPr>
          <w:rFonts w:ascii="Times New Roman" w:hAnsi="Times New Roman" w:cs="Times New Roman"/>
          <w:sz w:val="24"/>
          <w:szCs w:val="24"/>
        </w:rPr>
        <w:t>monthlyfee</w:t>
      </w:r>
      <w:proofErr w:type="spellEnd"/>
      <w:r w:rsidRPr="00341097">
        <w:rPr>
          <w:rFonts w:ascii="Times New Roman" w:hAnsi="Times New Roman" w:cs="Times New Roman"/>
          <w:sz w:val="24"/>
          <w:szCs w:val="24"/>
        </w:rPr>
        <w:t>.  Please email amy@brimutah.com if you have questions.</w:t>
      </w:r>
    </w:p>
    <w:p w:rsidR="00341097" w:rsidRPr="00CD2EE0" w:rsidRDefault="00341097" w:rsidP="00341097">
      <w:pPr>
        <w:rPr>
          <w:rFonts w:ascii="Times New Roman" w:hAnsi="Times New Roman" w:cs="Times New Roman"/>
          <w:b/>
          <w:sz w:val="24"/>
          <w:szCs w:val="24"/>
        </w:rPr>
      </w:pPr>
      <w:r w:rsidRPr="00CD2EE0">
        <w:rPr>
          <w:rFonts w:ascii="Times New Roman" w:hAnsi="Times New Roman" w:cs="Times New Roman"/>
          <w:b/>
          <w:sz w:val="24"/>
          <w:szCs w:val="24"/>
        </w:rPr>
        <w:t>Gas</w:t>
      </w:r>
      <w:r w:rsidR="00CD2EE0">
        <w:rPr>
          <w:rFonts w:ascii="Times New Roman" w:hAnsi="Times New Roman" w:cs="Times New Roman"/>
          <w:b/>
          <w:sz w:val="24"/>
          <w:szCs w:val="24"/>
        </w:rPr>
        <w:t xml:space="preserve"> </w:t>
      </w:r>
      <w:r w:rsidRPr="00CD2EE0">
        <w:rPr>
          <w:rFonts w:ascii="Times New Roman" w:hAnsi="Times New Roman" w:cs="Times New Roman"/>
          <w:b/>
          <w:sz w:val="24"/>
          <w:szCs w:val="24"/>
        </w:rPr>
        <w:t xml:space="preserve">Dominion Energy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800-323-5517</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www.dominionenergy.com</w:t>
      </w:r>
    </w:p>
    <w:p w:rsidR="00341097" w:rsidRPr="00CD2EE0" w:rsidRDefault="00341097" w:rsidP="00341097">
      <w:pPr>
        <w:rPr>
          <w:rFonts w:ascii="Times New Roman" w:hAnsi="Times New Roman" w:cs="Times New Roman"/>
          <w:b/>
          <w:sz w:val="24"/>
          <w:szCs w:val="24"/>
        </w:rPr>
      </w:pPr>
      <w:r w:rsidRPr="00341097">
        <w:rPr>
          <w:rFonts w:ascii="Times New Roman" w:hAnsi="Times New Roman" w:cs="Times New Roman"/>
          <w:sz w:val="24"/>
          <w:szCs w:val="24"/>
        </w:rPr>
        <w:t xml:space="preserve">  </w:t>
      </w:r>
      <w:r w:rsidRPr="00CD2EE0">
        <w:rPr>
          <w:rFonts w:ascii="Times New Roman" w:hAnsi="Times New Roman" w:cs="Times New Roman"/>
          <w:b/>
          <w:sz w:val="24"/>
          <w:szCs w:val="24"/>
        </w:rPr>
        <w:t>Electric</w:t>
      </w:r>
      <w:r w:rsidR="00CD2EE0" w:rsidRPr="00CD2EE0">
        <w:rPr>
          <w:rFonts w:ascii="Times New Roman" w:hAnsi="Times New Roman" w:cs="Times New Roman"/>
          <w:b/>
          <w:sz w:val="24"/>
          <w:szCs w:val="24"/>
        </w:rPr>
        <w:t xml:space="preserve"> </w:t>
      </w:r>
      <w:r w:rsidRPr="00CD2EE0">
        <w:rPr>
          <w:rFonts w:ascii="Times New Roman" w:hAnsi="Times New Roman" w:cs="Times New Roman"/>
          <w:b/>
          <w:sz w:val="24"/>
          <w:szCs w:val="24"/>
        </w:rPr>
        <w:t>Rocky Mountain Power</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888--221--7070</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www.rockymountainpower.net</w:t>
      </w:r>
    </w:p>
    <w:p w:rsidR="00341097" w:rsidRPr="00CD2EE0" w:rsidRDefault="00341097" w:rsidP="00341097">
      <w:pPr>
        <w:rPr>
          <w:rFonts w:ascii="Times New Roman" w:hAnsi="Times New Roman" w:cs="Times New Roman"/>
          <w:b/>
          <w:sz w:val="24"/>
          <w:szCs w:val="24"/>
        </w:rPr>
      </w:pPr>
      <w:r w:rsidRPr="00341097">
        <w:rPr>
          <w:rFonts w:ascii="Times New Roman" w:hAnsi="Times New Roman" w:cs="Times New Roman"/>
          <w:sz w:val="24"/>
          <w:szCs w:val="24"/>
        </w:rPr>
        <w:t xml:space="preserve"> </w:t>
      </w:r>
      <w:r w:rsidRPr="00CD2EE0">
        <w:rPr>
          <w:rFonts w:ascii="Times New Roman" w:hAnsi="Times New Roman" w:cs="Times New Roman"/>
          <w:b/>
          <w:sz w:val="24"/>
          <w:szCs w:val="24"/>
        </w:rPr>
        <w:t>Telephone</w:t>
      </w:r>
      <w:r w:rsidR="00CD2EE0" w:rsidRPr="00CD2EE0">
        <w:rPr>
          <w:rFonts w:ascii="Times New Roman" w:hAnsi="Times New Roman" w:cs="Times New Roman"/>
          <w:b/>
          <w:sz w:val="24"/>
          <w:szCs w:val="24"/>
        </w:rPr>
        <w:t xml:space="preserve"> </w:t>
      </w:r>
      <w:r w:rsidRPr="00CD2EE0">
        <w:rPr>
          <w:rFonts w:ascii="Times New Roman" w:hAnsi="Times New Roman" w:cs="Times New Roman"/>
          <w:b/>
          <w:sz w:val="24"/>
          <w:szCs w:val="24"/>
        </w:rPr>
        <w:t>Century Link</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800--244--1111</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www.centurylink.com</w:t>
      </w:r>
    </w:p>
    <w:p w:rsidR="00341097" w:rsidRPr="00CD2EE0" w:rsidRDefault="00341097" w:rsidP="00341097">
      <w:pPr>
        <w:rPr>
          <w:rFonts w:ascii="Times New Roman" w:hAnsi="Times New Roman" w:cs="Times New Roman"/>
          <w:b/>
          <w:sz w:val="24"/>
          <w:szCs w:val="24"/>
        </w:rPr>
      </w:pPr>
      <w:r w:rsidRPr="00341097">
        <w:rPr>
          <w:rFonts w:ascii="Times New Roman" w:hAnsi="Times New Roman" w:cs="Times New Roman"/>
          <w:sz w:val="24"/>
          <w:szCs w:val="24"/>
        </w:rPr>
        <w:lastRenderedPageBreak/>
        <w:t xml:space="preserve"> </w:t>
      </w:r>
      <w:r w:rsidRPr="00CD2EE0">
        <w:rPr>
          <w:rFonts w:ascii="Times New Roman" w:hAnsi="Times New Roman" w:cs="Times New Roman"/>
          <w:b/>
          <w:sz w:val="24"/>
          <w:szCs w:val="24"/>
        </w:rPr>
        <w:t>Salt Lake City</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www.slcgov.com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Water, Sewer, Garbage &amp; Recycle SLC dept. of Public Utilities 801-483-6900</w:t>
      </w:r>
    </w:p>
    <w:p w:rsidR="00341097" w:rsidRPr="00CD2EE0" w:rsidRDefault="00341097" w:rsidP="00341097">
      <w:pPr>
        <w:rPr>
          <w:rFonts w:ascii="Times New Roman" w:hAnsi="Times New Roman" w:cs="Times New Roman"/>
          <w:b/>
          <w:sz w:val="24"/>
          <w:szCs w:val="24"/>
        </w:rPr>
      </w:pPr>
      <w:r w:rsidRPr="00341097">
        <w:rPr>
          <w:rFonts w:ascii="Times New Roman" w:hAnsi="Times New Roman" w:cs="Times New Roman"/>
          <w:sz w:val="24"/>
          <w:szCs w:val="24"/>
        </w:rPr>
        <w:t xml:space="preserve">  </w:t>
      </w:r>
      <w:r w:rsidRPr="00CD2EE0">
        <w:rPr>
          <w:rFonts w:ascii="Times New Roman" w:hAnsi="Times New Roman" w:cs="Times New Roman"/>
          <w:b/>
          <w:sz w:val="24"/>
          <w:szCs w:val="24"/>
        </w:rPr>
        <w:t>Cottonwood Heights</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www.cottonwoodheights.utah.gov</w:t>
      </w:r>
    </w:p>
    <w:p w:rsidR="00341097" w:rsidRPr="00341097" w:rsidRDefault="00341097" w:rsidP="00341097">
      <w:pPr>
        <w:rPr>
          <w:rFonts w:ascii="Times New Roman" w:hAnsi="Times New Roman" w:cs="Times New Roman"/>
          <w:sz w:val="24"/>
          <w:szCs w:val="24"/>
        </w:rPr>
      </w:pPr>
      <w:r w:rsidRPr="00CD2EE0">
        <w:rPr>
          <w:rFonts w:ascii="Times New Roman" w:hAnsi="Times New Roman" w:cs="Times New Roman"/>
          <w:b/>
          <w:sz w:val="24"/>
          <w:szCs w:val="24"/>
        </w:rPr>
        <w:t>Water Jordan Valley Water Conservancy</w:t>
      </w:r>
      <w:r w:rsidRPr="00341097">
        <w:rPr>
          <w:rFonts w:ascii="Times New Roman" w:hAnsi="Times New Roman" w:cs="Times New Roman"/>
          <w:sz w:val="24"/>
          <w:szCs w:val="24"/>
        </w:rPr>
        <w:t xml:space="preserve"> 801-565-4300</w:t>
      </w:r>
    </w:p>
    <w:p w:rsidR="00341097" w:rsidRPr="00341097" w:rsidRDefault="00341097" w:rsidP="00341097">
      <w:pPr>
        <w:rPr>
          <w:rFonts w:ascii="Times New Roman" w:hAnsi="Times New Roman" w:cs="Times New Roman"/>
          <w:sz w:val="24"/>
          <w:szCs w:val="24"/>
        </w:rPr>
      </w:pPr>
      <w:r w:rsidRPr="00CD2EE0">
        <w:rPr>
          <w:rFonts w:ascii="Times New Roman" w:hAnsi="Times New Roman" w:cs="Times New Roman"/>
          <w:b/>
          <w:sz w:val="24"/>
          <w:szCs w:val="24"/>
        </w:rPr>
        <w:t>Sewer Cottonwood Improvement District</w:t>
      </w:r>
      <w:r w:rsidRPr="00341097">
        <w:rPr>
          <w:rFonts w:ascii="Times New Roman" w:hAnsi="Times New Roman" w:cs="Times New Roman"/>
          <w:sz w:val="24"/>
          <w:szCs w:val="24"/>
        </w:rPr>
        <w:t xml:space="preserve"> 801-943-7671</w:t>
      </w:r>
    </w:p>
    <w:p w:rsidR="00341097" w:rsidRPr="00341097" w:rsidRDefault="00341097" w:rsidP="00341097">
      <w:pPr>
        <w:rPr>
          <w:rFonts w:ascii="Times New Roman" w:hAnsi="Times New Roman" w:cs="Times New Roman"/>
          <w:sz w:val="24"/>
          <w:szCs w:val="24"/>
        </w:rPr>
      </w:pPr>
      <w:r w:rsidRPr="00CD2EE0">
        <w:rPr>
          <w:rFonts w:ascii="Times New Roman" w:hAnsi="Times New Roman" w:cs="Times New Roman"/>
          <w:b/>
          <w:sz w:val="24"/>
          <w:szCs w:val="24"/>
        </w:rPr>
        <w:t>Garbage &amp; Recycle Salt Lake County Sanitation</w:t>
      </w:r>
      <w:r w:rsidRPr="00341097">
        <w:rPr>
          <w:rFonts w:ascii="Times New Roman" w:hAnsi="Times New Roman" w:cs="Times New Roman"/>
          <w:sz w:val="24"/>
          <w:szCs w:val="24"/>
        </w:rPr>
        <w:t xml:space="preserve"> 385-468-6325</w:t>
      </w:r>
    </w:p>
    <w:p w:rsidR="00341097" w:rsidRPr="00CD2EE0" w:rsidRDefault="00341097" w:rsidP="00341097">
      <w:pPr>
        <w:rPr>
          <w:rFonts w:ascii="Times New Roman" w:hAnsi="Times New Roman" w:cs="Times New Roman"/>
          <w:b/>
          <w:sz w:val="24"/>
          <w:szCs w:val="24"/>
        </w:rPr>
      </w:pPr>
      <w:r w:rsidRPr="00341097">
        <w:rPr>
          <w:rFonts w:ascii="Times New Roman" w:hAnsi="Times New Roman" w:cs="Times New Roman"/>
          <w:sz w:val="24"/>
          <w:szCs w:val="24"/>
        </w:rPr>
        <w:t xml:space="preserve"> </w:t>
      </w:r>
      <w:r w:rsidRPr="00CD2EE0">
        <w:rPr>
          <w:rFonts w:ascii="Times New Roman" w:hAnsi="Times New Roman" w:cs="Times New Roman"/>
          <w:b/>
          <w:sz w:val="24"/>
          <w:szCs w:val="24"/>
        </w:rPr>
        <w:t>Sandy</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sandy.utah.gov</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Water, Garbage &amp; Recycle Sandy Public Utilities 801-568-7280</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Sewer Multiple call w/address 801-568-7280</w:t>
      </w:r>
    </w:p>
    <w:p w:rsidR="00341097" w:rsidRPr="00341097" w:rsidRDefault="00341097" w:rsidP="00341097">
      <w:pPr>
        <w:rPr>
          <w:rFonts w:ascii="Times New Roman" w:hAnsi="Times New Roman" w:cs="Times New Roman"/>
          <w:sz w:val="24"/>
          <w:szCs w:val="24"/>
        </w:rPr>
      </w:pPr>
      <w:r w:rsidRPr="00CD2EE0">
        <w:rPr>
          <w:rFonts w:ascii="Times New Roman" w:hAnsi="Times New Roman" w:cs="Times New Roman"/>
          <w:b/>
          <w:sz w:val="24"/>
          <w:szCs w:val="24"/>
        </w:rPr>
        <w:t>Murray</w:t>
      </w:r>
      <w:r w:rsidRPr="00341097">
        <w:rPr>
          <w:rFonts w:ascii="Times New Roman" w:hAnsi="Times New Roman" w:cs="Times New Roman"/>
          <w:sz w:val="24"/>
          <w:szCs w:val="24"/>
        </w:rPr>
        <w:t xml:space="preserve">                                                                                                                                                                                                                                           5025 S. State St. Room 118</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Murray, UT </w:t>
      </w:r>
      <w:proofErr w:type="gramStart"/>
      <w:r w:rsidRPr="00341097">
        <w:rPr>
          <w:rFonts w:ascii="Times New Roman" w:hAnsi="Times New Roman" w:cs="Times New Roman"/>
          <w:sz w:val="24"/>
          <w:szCs w:val="24"/>
        </w:rPr>
        <w:t>84107  801</w:t>
      </w:r>
      <w:proofErr w:type="gramEnd"/>
      <w:r w:rsidRPr="00341097">
        <w:rPr>
          <w:rFonts w:ascii="Times New Roman" w:hAnsi="Times New Roman" w:cs="Times New Roman"/>
          <w:sz w:val="24"/>
          <w:szCs w:val="24"/>
        </w:rPr>
        <w:t>-264-2626                                                                                                                                                                                                                                                                        www.murray.utah.gov</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Tenant has </w:t>
      </w:r>
      <w:proofErr w:type="spellStart"/>
      <w:r w:rsidRPr="00341097">
        <w:rPr>
          <w:rFonts w:ascii="Times New Roman" w:hAnsi="Times New Roman" w:cs="Times New Roman"/>
          <w:sz w:val="24"/>
          <w:szCs w:val="24"/>
        </w:rPr>
        <w:t>recieved</w:t>
      </w:r>
      <w:proofErr w:type="spellEnd"/>
      <w:r w:rsidRPr="00341097">
        <w:rPr>
          <w:rFonts w:ascii="Times New Roman" w:hAnsi="Times New Roman" w:cs="Times New Roman"/>
          <w:sz w:val="24"/>
          <w:szCs w:val="24"/>
        </w:rPr>
        <w:t xml:space="preserve"> copy of contact information for utility companies.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CD2EE0" w:rsidRDefault="00341097" w:rsidP="00CD2EE0">
      <w:pPr>
        <w:jc w:val="center"/>
        <w:rPr>
          <w:rFonts w:ascii="Times New Roman" w:hAnsi="Times New Roman" w:cs="Times New Roman"/>
          <w:b/>
          <w:sz w:val="40"/>
          <w:szCs w:val="40"/>
        </w:rPr>
      </w:pPr>
      <w:r w:rsidRPr="00CD2EE0">
        <w:rPr>
          <w:rFonts w:ascii="Times New Roman" w:hAnsi="Times New Roman" w:cs="Times New Roman"/>
          <w:b/>
          <w:sz w:val="40"/>
          <w:szCs w:val="40"/>
        </w:rPr>
        <w:t>DOCUMENT RECEIPT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I acknowledge receipt of the foregoing Contracts and Disclosures bearing my signature and </w:t>
      </w:r>
      <w:r w:rsidR="00CD2EE0" w:rsidRPr="00341097">
        <w:rPr>
          <w:rFonts w:ascii="Times New Roman" w:hAnsi="Times New Roman" w:cs="Times New Roman"/>
          <w:sz w:val="24"/>
          <w:szCs w:val="24"/>
        </w:rPr>
        <w:t>acknowledge</w:t>
      </w:r>
      <w:r w:rsidRPr="00341097">
        <w:rPr>
          <w:rFonts w:ascii="Times New Roman" w:hAnsi="Times New Roman" w:cs="Times New Roman"/>
          <w:sz w:val="24"/>
          <w:szCs w:val="24"/>
        </w:rPr>
        <w:t xml:space="preserve"> that copies of all finalized documents bearing all parties signatures will be posted on the BRIM Properties website and will be </w:t>
      </w:r>
      <w:r w:rsidR="00CD2EE0" w:rsidRPr="00341097">
        <w:rPr>
          <w:rFonts w:ascii="Times New Roman" w:hAnsi="Times New Roman" w:cs="Times New Roman"/>
          <w:sz w:val="24"/>
          <w:szCs w:val="24"/>
        </w:rPr>
        <w:t>accessible</w:t>
      </w:r>
      <w:r w:rsidRPr="00341097">
        <w:rPr>
          <w:rFonts w:ascii="Times New Roman" w:hAnsi="Times New Roman" w:cs="Times New Roman"/>
          <w:sz w:val="24"/>
          <w:szCs w:val="24"/>
        </w:rPr>
        <w:t xml:space="preserve"> through my tenant portal.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1.   Lease Contract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lastRenderedPageBreak/>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2.</w:t>
      </w:r>
      <w:r w:rsidRPr="00341097">
        <w:rPr>
          <w:rFonts w:ascii="Times New Roman" w:hAnsi="Times New Roman" w:cs="Times New Roman"/>
          <w:sz w:val="24"/>
          <w:szCs w:val="24"/>
        </w:rPr>
        <w:tab/>
        <w:t>Move in Inspection Form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3.</w:t>
      </w:r>
      <w:r w:rsidRPr="00341097">
        <w:rPr>
          <w:rFonts w:ascii="Times New Roman" w:hAnsi="Times New Roman" w:cs="Times New Roman"/>
          <w:sz w:val="24"/>
          <w:szCs w:val="24"/>
        </w:rPr>
        <w:tab/>
        <w:t>Lead Based Paint Disclosure and Acknowledgement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4.</w:t>
      </w:r>
      <w:r w:rsidRPr="00341097">
        <w:rPr>
          <w:rFonts w:ascii="Times New Roman" w:hAnsi="Times New Roman" w:cs="Times New Roman"/>
          <w:sz w:val="24"/>
          <w:szCs w:val="24"/>
        </w:rPr>
        <w:tab/>
        <w:t xml:space="preserve">Protect Your Family </w:t>
      </w:r>
      <w:proofErr w:type="gramStart"/>
      <w:r w:rsidRPr="00341097">
        <w:rPr>
          <w:rFonts w:ascii="Times New Roman" w:hAnsi="Times New Roman" w:cs="Times New Roman"/>
          <w:sz w:val="24"/>
          <w:szCs w:val="24"/>
        </w:rPr>
        <w:t>From</w:t>
      </w:r>
      <w:proofErr w:type="gramEnd"/>
      <w:r w:rsidRPr="00341097">
        <w:rPr>
          <w:rFonts w:ascii="Times New Roman" w:hAnsi="Times New Roman" w:cs="Times New Roman"/>
          <w:sz w:val="24"/>
          <w:szCs w:val="24"/>
        </w:rPr>
        <w:t xml:space="preserve"> Lead in Your Home Pamphlet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5.</w:t>
      </w:r>
      <w:r w:rsidRPr="00341097">
        <w:rPr>
          <w:rFonts w:ascii="Times New Roman" w:hAnsi="Times New Roman" w:cs="Times New Roman"/>
          <w:sz w:val="24"/>
          <w:szCs w:val="24"/>
        </w:rPr>
        <w:tab/>
        <w:t xml:space="preserve">Unrepresented Buyer Disclosure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6.    DBS Satellite Dish Addendum</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Adobe_Tenant_Signatures</w:t>
      </w:r>
      <w:proofErr w:type="spellEnd"/>
      <w:r w:rsidRPr="00341097">
        <w:rPr>
          <w:rFonts w:ascii="Times New Roman" w:hAnsi="Times New Roman" w:cs="Times New Roman"/>
          <w:sz w:val="24"/>
          <w:szCs w:val="24"/>
        </w:rPr>
        <w:t>]]  [[</w:t>
      </w:r>
      <w:proofErr w:type="spellStart"/>
      <w:r w:rsidRPr="00341097">
        <w:rPr>
          <w:rFonts w:ascii="Times New Roman" w:hAnsi="Times New Roman" w:cs="Times New Roman"/>
          <w:sz w:val="24"/>
          <w:szCs w:val="24"/>
        </w:rPr>
        <w:t>Current_Date</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Tenants_Email</w:t>
      </w:r>
      <w:proofErr w:type="spellEnd"/>
      <w:r w:rsidRPr="00341097">
        <w:rPr>
          <w:rFonts w:ascii="Times New Roman" w:hAnsi="Times New Roman" w:cs="Times New Roman"/>
          <w:sz w:val="24"/>
          <w:szCs w:val="24"/>
        </w:rPr>
        <w:t>]]</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341097"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 xml:space="preserve">  </w:t>
      </w:r>
    </w:p>
    <w:p w:rsidR="00C91EED" w:rsidRPr="00341097" w:rsidRDefault="00341097" w:rsidP="00341097">
      <w:pPr>
        <w:rPr>
          <w:rFonts w:ascii="Times New Roman" w:hAnsi="Times New Roman" w:cs="Times New Roman"/>
          <w:sz w:val="24"/>
          <w:szCs w:val="24"/>
        </w:rPr>
      </w:pPr>
      <w:r w:rsidRPr="00341097">
        <w:rPr>
          <w:rFonts w:ascii="Times New Roman" w:hAnsi="Times New Roman" w:cs="Times New Roman"/>
          <w:sz w:val="24"/>
          <w:szCs w:val="24"/>
        </w:rPr>
        <w:t>[[</w:t>
      </w:r>
      <w:proofErr w:type="spellStart"/>
      <w:r w:rsidRPr="00341097">
        <w:rPr>
          <w:rFonts w:ascii="Times New Roman" w:hAnsi="Times New Roman" w:cs="Times New Roman"/>
          <w:sz w:val="24"/>
          <w:szCs w:val="24"/>
        </w:rPr>
        <w:t>Adobe_Staff_Signatures</w:t>
      </w:r>
      <w:proofErr w:type="spellEnd"/>
      <w:r w:rsidRPr="00341097">
        <w:rPr>
          <w:rFonts w:ascii="Times New Roman" w:hAnsi="Times New Roman" w:cs="Times New Roman"/>
          <w:sz w:val="24"/>
          <w:szCs w:val="24"/>
        </w:rPr>
        <w:t>]]</w:t>
      </w:r>
    </w:p>
    <w:sectPr w:rsidR="00C91EED" w:rsidRPr="003410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C77" w:rsidRDefault="00014C77" w:rsidP="00341097">
      <w:pPr>
        <w:spacing w:after="0" w:line="240" w:lineRule="auto"/>
      </w:pPr>
      <w:r>
        <w:separator/>
      </w:r>
    </w:p>
  </w:endnote>
  <w:endnote w:type="continuationSeparator" w:id="0">
    <w:p w:rsidR="00014C77" w:rsidRDefault="00014C77" w:rsidP="0034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97" w:rsidRDefault="00341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97" w:rsidRDefault="003410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97" w:rsidRDefault="00341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C77" w:rsidRDefault="00014C77" w:rsidP="00341097">
      <w:pPr>
        <w:spacing w:after="0" w:line="240" w:lineRule="auto"/>
      </w:pPr>
      <w:r>
        <w:separator/>
      </w:r>
    </w:p>
  </w:footnote>
  <w:footnote w:type="continuationSeparator" w:id="0">
    <w:p w:rsidR="00014C77" w:rsidRDefault="00014C77" w:rsidP="00341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97" w:rsidRDefault="003410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7.6pt;height:333.4pt;z-index:-251657216;mso-position-horizontal:center;mso-position-horizontal-relative:margin;mso-position-vertical:center;mso-position-vertical-relative:margin" o:allowincell="f">
          <v:imagedata r:id="rId1" o:title="BRIM LOGO (3)"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97" w:rsidRDefault="003410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7.6pt;height:333.4pt;z-index:-251656192;mso-position-horizontal:center;mso-position-horizontal-relative:margin;mso-position-vertical:center;mso-position-vertical-relative:margin" o:allowincell="f">
          <v:imagedata r:id="rId1" o:title="BRIM LOGO (3)"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97" w:rsidRDefault="003410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7.6pt;height:333.4pt;z-index:-251658240;mso-position-horizontal:center;mso-position-horizontal-relative:margin;mso-position-vertical:center;mso-position-vertical-relative:margin" o:allowincell="f">
          <v:imagedata r:id="rId1" o:title="BRIM LOGO (3)"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97"/>
    <w:rsid w:val="00014C77"/>
    <w:rsid w:val="00341097"/>
    <w:rsid w:val="00C91EED"/>
    <w:rsid w:val="00CD2EE0"/>
    <w:rsid w:val="00D9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97"/>
  </w:style>
  <w:style w:type="paragraph" w:styleId="Footer">
    <w:name w:val="footer"/>
    <w:basedOn w:val="Normal"/>
    <w:link w:val="FooterChar"/>
    <w:uiPriority w:val="99"/>
    <w:unhideWhenUsed/>
    <w:rsid w:val="0034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97"/>
  </w:style>
  <w:style w:type="paragraph" w:styleId="Footer">
    <w:name w:val="footer"/>
    <w:basedOn w:val="Normal"/>
    <w:link w:val="FooterChar"/>
    <w:uiPriority w:val="99"/>
    <w:unhideWhenUsed/>
    <w:rsid w:val="0034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29</Pages>
  <Words>10380</Words>
  <Characters>59169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Brim Properties</dc:creator>
  <cp:lastModifiedBy>Brim Properties</cp:lastModifiedBy>
  <cp:revision>2</cp:revision>
  <dcterms:created xsi:type="dcterms:W3CDTF">2019-05-08T17:56:00Z</dcterms:created>
  <dcterms:modified xsi:type="dcterms:W3CDTF">2019-05-08T18:22:00Z</dcterms:modified>
</cp:coreProperties>
</file>